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7C2C" w14:textId="77777777" w:rsidR="00E265C7" w:rsidRDefault="00E265C7" w:rsidP="00DF7E19">
      <w:pPr>
        <w:spacing w:after="120" w:line="240" w:lineRule="auto"/>
        <w:jc w:val="center"/>
        <w:rPr>
          <w:rFonts w:ascii="Arial" w:eastAsia="Times New Roman" w:hAnsi="Arial" w:cs="Arial"/>
          <w:b/>
          <w:color w:val="333333"/>
          <w:lang w:val="en-US" w:eastAsia="tr-TR"/>
        </w:rPr>
      </w:pPr>
      <w:r w:rsidRPr="00566148">
        <w:rPr>
          <w:rFonts w:ascii="Arial" w:eastAsia="Times New Roman" w:hAnsi="Arial" w:cs="Arial"/>
          <w:b/>
          <w:color w:val="333333"/>
          <w:lang w:val="en-US" w:eastAsia="tr-TR"/>
        </w:rPr>
        <w:t>DERS KATALOG FORMU</w:t>
      </w:r>
    </w:p>
    <w:p w14:paraId="55EF768E" w14:textId="77777777" w:rsidR="00E265C7" w:rsidRPr="00566148" w:rsidRDefault="00E265C7" w:rsidP="00DF7E19">
      <w:pPr>
        <w:spacing w:after="120" w:line="240" w:lineRule="auto"/>
        <w:jc w:val="center"/>
        <w:rPr>
          <w:rFonts w:ascii="Arial" w:eastAsia="Times New Roman" w:hAnsi="Arial" w:cs="Arial"/>
          <w:b/>
          <w:color w:val="333333"/>
          <w:lang w:val="en-US" w:eastAsia="tr-TR"/>
        </w:rPr>
      </w:pPr>
      <w:r>
        <w:rPr>
          <w:rFonts w:ascii="Arial" w:eastAsia="Times New Roman" w:hAnsi="Arial" w:cs="Arial"/>
          <w:b/>
          <w:color w:val="333333"/>
          <w:lang w:val="en-US" w:eastAsia="tr-TR"/>
        </w:rPr>
        <w:t>(COURSE CATALOG FORM)</w:t>
      </w:r>
    </w:p>
    <w:tbl>
      <w:tblPr>
        <w:tblW w:w="105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136"/>
        <w:gridCol w:w="860"/>
        <w:gridCol w:w="758"/>
        <w:gridCol w:w="1549"/>
        <w:gridCol w:w="1270"/>
        <w:gridCol w:w="2248"/>
        <w:gridCol w:w="1705"/>
      </w:tblGrid>
      <w:tr w:rsidR="00E265C7" w:rsidRPr="00566148" w14:paraId="76250B91" w14:textId="77777777" w:rsidTr="006938CC">
        <w:trPr>
          <w:trHeight w:val="290"/>
          <w:jc w:val="center"/>
        </w:trPr>
        <w:tc>
          <w:tcPr>
            <w:tcW w:w="3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405DE" w14:textId="08E548A2" w:rsidR="00E265C7" w:rsidRPr="00E265C7" w:rsidRDefault="00E265C7" w:rsidP="00E265C7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Dersin </w:t>
            </w:r>
            <w:proofErr w:type="gramStart"/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Kodu</w:t>
            </w:r>
            <w:r w:rsidRPr="00E265C7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:</w:t>
            </w:r>
            <w:proofErr w:type="gramEnd"/>
            <w:r w:rsidRPr="00E265C7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48334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B</w:t>
            </w:r>
            <w:r w:rsidR="00EA14B2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İYO</w:t>
            </w:r>
            <w:r w:rsidR="007E4F88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  <w:r w:rsidR="0048334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101</w:t>
            </w:r>
          </w:p>
          <w:p w14:paraId="5581FF25" w14:textId="1FD5C0DA" w:rsidR="00E265C7" w:rsidRPr="00566148" w:rsidRDefault="00E265C7" w:rsidP="00E265C7">
            <w:pPr>
              <w:spacing w:after="12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(Course Code)</w:t>
            </w:r>
            <w:r w:rsidR="006938CC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="005F71E0" w:rsidRPr="005F71E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:</w:t>
            </w:r>
            <w:r w:rsidR="00EA14B2" w:rsidRPr="005F71E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="00EA14B2" w:rsidRPr="00EA14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BIOL1101</w:t>
            </w:r>
          </w:p>
        </w:tc>
        <w:tc>
          <w:tcPr>
            <w:tcW w:w="677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726250D" w14:textId="7CEC2D21" w:rsidR="00E265C7" w:rsidRPr="00E265C7" w:rsidRDefault="00E265C7" w:rsidP="00E265C7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Dersin </w:t>
            </w:r>
            <w:proofErr w:type="gramStart"/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Adı</w:t>
            </w:r>
            <w:r w:rsidRPr="00E265C7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:</w:t>
            </w:r>
            <w:proofErr w:type="gramEnd"/>
            <w:r w:rsidRPr="00E265C7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48334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B</w:t>
            </w:r>
            <w:r w:rsidR="00B94B26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iyoloji</w:t>
            </w:r>
          </w:p>
          <w:p w14:paraId="0D68522C" w14:textId="33DC7914" w:rsidR="00E265C7" w:rsidRPr="00566148" w:rsidRDefault="00E265C7" w:rsidP="00B37C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(Course Name) : </w:t>
            </w:r>
            <w:r w:rsidR="00B94B26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(Biology</w:t>
            </w:r>
            <w:r w:rsidR="00483344" w:rsidRPr="00483344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)</w:t>
            </w:r>
          </w:p>
        </w:tc>
      </w:tr>
      <w:tr w:rsidR="00571B47" w:rsidRPr="00566148" w14:paraId="22993BE2" w14:textId="77777777" w:rsidTr="0045013F">
        <w:trPr>
          <w:trHeight w:val="290"/>
          <w:jc w:val="center"/>
        </w:trPr>
        <w:tc>
          <w:tcPr>
            <w:tcW w:w="10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B29D" w14:textId="77777777" w:rsidR="00571B47" w:rsidRDefault="00571B47" w:rsidP="00E265C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 Veren Bölüm:</w:t>
            </w:r>
            <w:r w:rsidR="00483344" w:rsidRPr="00110C2B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  <w:t xml:space="preserve"> Fizik</w:t>
            </w:r>
          </w:p>
          <w:p w14:paraId="6E85EB1A" w14:textId="77777777" w:rsidR="00571B47" w:rsidRPr="00E265C7" w:rsidRDefault="00571B47" w:rsidP="00E265C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Offered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by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):</w:t>
            </w:r>
            <w:r w:rsidR="0048334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83344" w:rsidRPr="00110C2B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  <w:t>Physics</w:t>
            </w:r>
            <w:proofErr w:type="spellEnd"/>
          </w:p>
        </w:tc>
      </w:tr>
      <w:tr w:rsidR="00E265C7" w:rsidRPr="00566148" w14:paraId="34F025E9" w14:textId="77777777" w:rsidTr="006938CC">
        <w:trPr>
          <w:jc w:val="center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6B9B1541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Yarıyılı</w:t>
            </w:r>
          </w:p>
          <w:p w14:paraId="378B5BBF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(Semester)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84B6F0C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D + U + L</w:t>
            </w:r>
          </w:p>
          <w:p w14:paraId="00F01633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(L</w:t>
            </w:r>
            <w:r w:rsidR="006938C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c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+</w:t>
            </w:r>
            <w:r w:rsidR="006938C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T</w:t>
            </w:r>
            <w:r w:rsidR="006938C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+</w:t>
            </w:r>
            <w:r w:rsidR="006938C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L)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594E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Kredisi</w:t>
            </w:r>
          </w:p>
          <w:p w14:paraId="5DBEB058" w14:textId="77777777" w:rsidR="00E265C7" w:rsidRPr="00566148" w:rsidRDefault="00E265C7" w:rsidP="00E26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(Credits)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800F59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AKTS</w:t>
            </w:r>
          </w:p>
          <w:p w14:paraId="06D9B6BB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(ECTS)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43DEE6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Dili</w:t>
            </w:r>
          </w:p>
          <w:p w14:paraId="6BCB1BE2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(Language)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F99061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Türü</w:t>
            </w:r>
          </w:p>
          <w:p w14:paraId="2624CD01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(Category)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D96B30" w14:textId="77777777" w:rsidR="00E265C7" w:rsidRPr="00E265C7" w:rsidRDefault="007B7061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Dersin </w:t>
            </w:r>
            <w:r w:rsidR="00E265C7"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İşleniş Yöntemi</w:t>
            </w:r>
          </w:p>
          <w:p w14:paraId="6BF209BE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Instructional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Methods)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CC139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Ön Koşulları</w:t>
            </w:r>
          </w:p>
          <w:p w14:paraId="4A3D83A5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(Pre Requisites)</w:t>
            </w:r>
          </w:p>
        </w:tc>
      </w:tr>
      <w:tr w:rsidR="00E265C7" w:rsidRPr="00566148" w14:paraId="1E926F86" w14:textId="77777777" w:rsidTr="00B37C60">
        <w:trPr>
          <w:jc w:val="center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BEB34BB" w14:textId="53310DE9" w:rsidR="00EB1ACF" w:rsidRPr="00566148" w:rsidRDefault="00EB1ACF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EB1ACF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952E904" w14:textId="77777777" w:rsidR="00E265C7" w:rsidRPr="00566148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3+0+0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F453" w14:textId="77777777" w:rsidR="00E265C7" w:rsidRPr="00566148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C704FF" w14:textId="77777777" w:rsidR="00E265C7" w:rsidRPr="00566148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917733E" w14:textId="77777777" w:rsidR="00483344" w:rsidRPr="002631C4" w:rsidRDefault="00483344" w:rsidP="004833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</w:pPr>
            <w:r w:rsidRPr="002631C4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  <w:t>İngilizce</w:t>
            </w:r>
          </w:p>
          <w:p w14:paraId="53ACEBBC" w14:textId="77777777" w:rsidR="00E265C7" w:rsidRPr="00566148" w:rsidRDefault="00483344" w:rsidP="004833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en-US" w:eastAsia="tr-TR"/>
              </w:rPr>
              <w:t>(English)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BDC7FD0" w14:textId="77777777" w:rsidR="006938CC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Seçmeli</w:t>
            </w:r>
            <w:proofErr w:type="spellEnd"/>
          </w:p>
          <w:p w14:paraId="45201359" w14:textId="77777777" w:rsidR="00483344" w:rsidRPr="00566148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(Elective)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930D6D" w14:textId="77777777" w:rsidR="00483344" w:rsidRDefault="00483344" w:rsidP="0048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Ders</w:t>
            </w:r>
          </w:p>
          <w:p w14:paraId="76771577" w14:textId="77777777" w:rsidR="006938CC" w:rsidRPr="00566148" w:rsidRDefault="00483344" w:rsidP="0048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(</w:t>
            </w:r>
            <w:r w:rsidRPr="003A2B97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Lecture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F74A2" w14:textId="77777777" w:rsidR="00E265C7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 xml:space="preserve">Yok </w:t>
            </w:r>
          </w:p>
          <w:p w14:paraId="21AA552D" w14:textId="77777777" w:rsidR="00483344" w:rsidRPr="00566148" w:rsidRDefault="00483344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(None)</w:t>
            </w:r>
          </w:p>
        </w:tc>
      </w:tr>
      <w:tr w:rsidR="00E265C7" w:rsidRPr="00566148" w14:paraId="5C7D11E7" w14:textId="77777777" w:rsidTr="006938CC">
        <w:trPr>
          <w:trHeight w:val="295"/>
          <w:jc w:val="center"/>
        </w:trPr>
        <w:tc>
          <w:tcPr>
            <w:tcW w:w="29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2CD28CA" w14:textId="77777777" w:rsidR="00FB4927" w:rsidRDefault="00FB492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12DB4AE3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01D49812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43A2C7AA" w14:textId="77777777" w:rsidR="00E265C7" w:rsidRP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Amacı</w:t>
            </w:r>
          </w:p>
          <w:p w14:paraId="56D2AF61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6B9F0848" w14:textId="77777777" w:rsidR="00E4264D" w:rsidRDefault="00E4264D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4F0DAF83" w14:textId="77777777" w:rsidR="00E4264D" w:rsidRDefault="00E4264D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57901995" w14:textId="77777777" w:rsidR="00962EF0" w:rsidRPr="00566148" w:rsidRDefault="00962EF0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4E3247FD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Objectives)</w:t>
            </w:r>
          </w:p>
          <w:p w14:paraId="7A008D19" w14:textId="77777777" w:rsidR="00B07113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0231F045" w14:textId="77777777" w:rsidR="00B07113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50DB4807" w14:textId="77777777" w:rsidR="00B07113" w:rsidRPr="00566148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6720E5" w14:textId="77777777" w:rsidR="00B07113" w:rsidRDefault="00483344" w:rsidP="00E4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Biyomedikal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Mühendisliği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ögrencilerine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yaşamın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prensiplerini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>öğretmek</w:t>
            </w:r>
            <w:proofErr w:type="spellEnd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>için</w:t>
            </w:r>
            <w:proofErr w:type="spellEnd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>tasarlanmıştır</w:t>
            </w:r>
            <w:proofErr w:type="spellEnd"/>
            <w:r w:rsidR="006953F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49DDD51C" w14:textId="77777777" w:rsidR="006953FE" w:rsidRDefault="006953FE" w:rsidP="00E4264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Biyolojik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süreçlerin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temelleri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hakkında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bilgi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vermek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E457208" w14:textId="77777777" w:rsidR="006953FE" w:rsidRDefault="006953FE" w:rsidP="00E4264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Ç</w:t>
            </w:r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eşitli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deneysel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çözümleri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dizayn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etmeleri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için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biyolojinin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temel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yasalarını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uygulamak</w:t>
            </w:r>
            <w:proofErr w:type="spellEnd"/>
            <w:r w:rsidRPr="006953F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29347519" w14:textId="77777777" w:rsidR="00B07113" w:rsidRPr="00E4264D" w:rsidRDefault="00E4264D" w:rsidP="00B50B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Yaşadıkları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dünya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biyolojinin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nasıl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bağlantılı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olduğunu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göstermek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E265C7" w:rsidRPr="00566148" w14:paraId="6DA5DAFE" w14:textId="77777777" w:rsidTr="00D142E8">
        <w:trPr>
          <w:trHeight w:val="969"/>
          <w:jc w:val="center"/>
        </w:trPr>
        <w:tc>
          <w:tcPr>
            <w:tcW w:w="299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B23E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BD6E0DF" w14:textId="77777777" w:rsidR="00483344" w:rsidRDefault="00483344" w:rsidP="00483344">
            <w:pPr>
              <w:pStyle w:val="Default"/>
              <w:rPr>
                <w:sz w:val="18"/>
                <w:szCs w:val="18"/>
                <w:lang w:val="en-US"/>
              </w:rPr>
            </w:pPr>
            <w:r w:rsidRPr="00326BC9">
              <w:rPr>
                <w:sz w:val="18"/>
                <w:szCs w:val="18"/>
                <w:lang w:val="en-US"/>
              </w:rPr>
              <w:t>This course is designed to provide fundamental elementary</w:t>
            </w:r>
            <w:r>
              <w:rPr>
                <w:sz w:val="18"/>
                <w:szCs w:val="18"/>
                <w:lang w:val="en-US"/>
              </w:rPr>
              <w:t xml:space="preserve"> principles of life to biomedical engineering students. </w:t>
            </w:r>
          </w:p>
          <w:p w14:paraId="062A67E4" w14:textId="77777777" w:rsidR="00483344" w:rsidRPr="00326BC9" w:rsidRDefault="006953FE" w:rsidP="00E4264D">
            <w:pPr>
              <w:pStyle w:val="HTMLBody"/>
              <w:numPr>
                <w:ilvl w:val="0"/>
                <w:numId w:val="4"/>
              </w:num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 give</w:t>
            </w:r>
            <w:r w:rsidR="00483344">
              <w:rPr>
                <w:sz w:val="18"/>
                <w:szCs w:val="18"/>
                <w:lang w:val="en-US"/>
              </w:rPr>
              <w:t xml:space="preserve"> a knowledge on the fundamental basis of biological processes</w:t>
            </w:r>
          </w:p>
          <w:p w14:paraId="23E04D80" w14:textId="77777777" w:rsidR="00483344" w:rsidRPr="00483344" w:rsidRDefault="00E4264D" w:rsidP="00E4264D">
            <w:pPr>
              <w:pStyle w:val="HTMLBody"/>
              <w:numPr>
                <w:ilvl w:val="0"/>
                <w:numId w:val="4"/>
              </w:num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 </w:t>
            </w:r>
            <w:r w:rsidR="00483344">
              <w:rPr>
                <w:sz w:val="18"/>
                <w:szCs w:val="18"/>
                <w:lang w:val="en-US"/>
              </w:rPr>
              <w:t>apply the fundamental laws of biology to design solve various experiments</w:t>
            </w:r>
          </w:p>
          <w:p w14:paraId="6F09FFC3" w14:textId="77777777" w:rsidR="00E265C7" w:rsidRPr="00E4264D" w:rsidRDefault="00E4264D" w:rsidP="00D142E8">
            <w:pPr>
              <w:pStyle w:val="HTMLBody"/>
              <w:numPr>
                <w:ilvl w:val="0"/>
                <w:numId w:val="4"/>
              </w:numPr>
              <w:ind w:left="714" w:hanging="357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D142E8">
              <w:rPr>
                <w:rFonts w:eastAsia="Calibri" w:cs="Arial"/>
                <w:sz w:val="18"/>
                <w:szCs w:val="18"/>
                <w:lang w:val="en-US"/>
              </w:rPr>
              <w:t>To recognize</w:t>
            </w:r>
            <w:r>
              <w:rPr>
                <w:sz w:val="18"/>
                <w:szCs w:val="18"/>
                <w:lang w:val="en-US"/>
              </w:rPr>
              <w:t xml:space="preserve"> how biology is relev</w:t>
            </w:r>
            <w:r w:rsidR="00483344" w:rsidRPr="00483344">
              <w:rPr>
                <w:sz w:val="18"/>
                <w:szCs w:val="18"/>
                <w:lang w:val="en-US"/>
              </w:rPr>
              <w:t>ant to the world around them</w:t>
            </w:r>
          </w:p>
        </w:tc>
      </w:tr>
      <w:tr w:rsidR="00E265C7" w:rsidRPr="00566148" w14:paraId="607DB068" w14:textId="77777777" w:rsidTr="006938CC">
        <w:trPr>
          <w:jc w:val="center"/>
        </w:trPr>
        <w:tc>
          <w:tcPr>
            <w:tcW w:w="29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CF258F" w14:textId="77777777" w:rsidR="00FB4927" w:rsidRDefault="00FB492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5CF3D77A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119E44A8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3BE085FD" w14:textId="77777777" w:rsidR="00E265C7" w:rsidRP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İçeriği</w:t>
            </w:r>
          </w:p>
          <w:p w14:paraId="2F8106BD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  <w:p w14:paraId="03EC539C" w14:textId="77777777" w:rsidR="005E7DBA" w:rsidRDefault="005E7DBA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7FBC92A1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00523423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6CA6C9C0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5596BCF1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1C503E13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Content)</w:t>
            </w:r>
          </w:p>
          <w:p w14:paraId="4D6A0D6F" w14:textId="77777777" w:rsidR="00B07113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78922D71" w14:textId="77777777" w:rsidR="00B07113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1AE64B41" w14:textId="77777777" w:rsidR="00B07113" w:rsidRPr="00566148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0FE1B231" w14:textId="6A6150E4" w:rsidR="00B37C60" w:rsidRPr="00566148" w:rsidRDefault="00D469EC" w:rsidP="00B94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>Yaşamın</w:t>
            </w:r>
            <w:proofErr w:type="spellEnd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>kökeni</w:t>
            </w:r>
            <w:proofErr w:type="spellEnd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>tarihçesi</w:t>
            </w:r>
            <w:proofErr w:type="spellEnd"/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9F36FD" w:rsidRPr="00B94B26">
              <w:rPr>
                <w:rFonts w:ascii="Arial" w:hAnsi="Arial" w:cs="Arial"/>
                <w:sz w:val="18"/>
                <w:szCs w:val="18"/>
                <w:lang w:val="en-US"/>
              </w:rPr>
              <w:t>Canlıların</w:t>
            </w:r>
            <w:proofErr w:type="spellEnd"/>
            <w:r w:rsidR="009F36F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F36FD" w:rsidRPr="00B94B26">
              <w:rPr>
                <w:rFonts w:ascii="Arial" w:hAnsi="Arial" w:cs="Arial"/>
                <w:sz w:val="18"/>
                <w:szCs w:val="18"/>
                <w:lang w:val="en-US"/>
              </w:rPr>
              <w:t>sınıflandırılması</w:t>
            </w:r>
            <w:proofErr w:type="spellEnd"/>
            <w:r w:rsidR="009F36F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Yaşamın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atomik</w:t>
            </w:r>
            <w:proofErr w:type="spellEnd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temelleri</w:t>
            </w:r>
            <w:proofErr w:type="spellEnd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biyomoleküller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ücre</w:t>
            </w:r>
            <w:proofErr w:type="spellEnd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yapısı</w:t>
            </w:r>
            <w:proofErr w:type="spellEnd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fonksiyonu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Hücre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zarından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madde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taşınımı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ücre</w:t>
            </w:r>
            <w:proofErr w:type="spellEnd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>metabolizması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E4264D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Fotosentez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fermentasyon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solunum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ücre</w:t>
            </w:r>
            <w:proofErr w:type="spellEnd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döngüsü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hücre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bölünmesi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Eşeyli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eşeysiz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üreme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çeşitleri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Santral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dogma. </w:t>
            </w:r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Gen </w:t>
            </w:r>
            <w:proofErr w:type="spellStart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anlatımının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kontrolü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Mendel </w:t>
            </w:r>
            <w:proofErr w:type="spellStart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genetiği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enetiğin</w:t>
            </w:r>
            <w:proofErr w:type="spellEnd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moleküler</w:t>
            </w:r>
            <w:proofErr w:type="spellEnd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temelleri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Mutasyon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çeşitleri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etkileri</w:t>
            </w:r>
            <w:proofErr w:type="spellEnd"/>
            <w:r w:rsidR="00B94B26" w:rsidRPr="00B94B26">
              <w:rPr>
                <w:rFonts w:ascii="Arial" w:hAnsi="Arial" w:cs="Arial"/>
                <w:sz w:val="18"/>
                <w:szCs w:val="18"/>
                <w:lang w:val="en-US"/>
              </w:rPr>
              <w:t>. Evrim</w:t>
            </w:r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mekanizmaları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kanıtları</w:t>
            </w:r>
            <w:proofErr w:type="spellEnd"/>
            <w:r w:rsidR="008D179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Biyoteknoloji</w:t>
            </w:r>
            <w:proofErr w:type="spellEnd"/>
            <w:r w:rsidR="00550A7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550A76">
              <w:rPr>
                <w:rFonts w:ascii="Arial" w:hAnsi="Arial" w:cs="Arial"/>
                <w:sz w:val="18"/>
                <w:szCs w:val="18"/>
                <w:lang w:val="en-US"/>
              </w:rPr>
              <w:t>uygulama</w:t>
            </w:r>
            <w:proofErr w:type="spellEnd"/>
            <w:r w:rsidR="00550A7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50A76">
              <w:rPr>
                <w:rFonts w:ascii="Arial" w:hAnsi="Arial" w:cs="Arial"/>
                <w:sz w:val="18"/>
                <w:szCs w:val="18"/>
                <w:lang w:val="en-US"/>
              </w:rPr>
              <w:t>alanları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Rekombinant</w:t>
            </w:r>
            <w:proofErr w:type="spellEnd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DNA </w:t>
            </w:r>
            <w:proofErr w:type="spellStart"/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teknolojisi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genetiği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değiştirilmiş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organizmalar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Kök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hücre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biyolojisi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uygulama</w:t>
            </w:r>
            <w:proofErr w:type="spellEnd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3086" w:rsidRPr="00B94B26">
              <w:rPr>
                <w:rFonts w:ascii="Arial" w:hAnsi="Arial" w:cs="Arial"/>
                <w:sz w:val="18"/>
                <w:szCs w:val="18"/>
                <w:lang w:val="en-US"/>
              </w:rPr>
              <w:t>alanları</w:t>
            </w:r>
            <w:proofErr w:type="spellEnd"/>
            <w:r w:rsidR="007E4F88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35C1" w:rsidRPr="00B94B26">
              <w:rPr>
                <w:rFonts w:ascii="Arial" w:hAnsi="Arial" w:cs="Arial"/>
                <w:sz w:val="18"/>
                <w:szCs w:val="18"/>
                <w:lang w:val="en-US"/>
              </w:rPr>
              <w:t>Biyoetik</w:t>
            </w:r>
            <w:proofErr w:type="spellEnd"/>
            <w:r w:rsidR="003B35C1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B94B26">
              <w:rPr>
                <w:rFonts w:ascii="Arial" w:hAnsi="Arial" w:cs="Arial"/>
                <w:sz w:val="18"/>
                <w:szCs w:val="18"/>
                <w:lang w:val="en-US"/>
              </w:rPr>
              <w:t>Ekoloji</w:t>
            </w:r>
            <w:r w:rsidR="008246B0" w:rsidRPr="00B94B2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E265C7" w:rsidRPr="00566148" w14:paraId="5565E0CE" w14:textId="77777777" w:rsidTr="006938CC">
        <w:trPr>
          <w:jc w:val="center"/>
        </w:trPr>
        <w:tc>
          <w:tcPr>
            <w:tcW w:w="299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55EDF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A7569BB" w14:textId="40B20A28" w:rsidR="00E265C7" w:rsidRPr="00566148" w:rsidRDefault="00C77F28" w:rsidP="00550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The origin and </w:t>
            </w:r>
            <w:r w:rsidR="005F3D4B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the 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history of life. </w:t>
            </w:r>
            <w:r w:rsidR="009F36FD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Classification of organisms. 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Atomic basis of life and biomolecules. Cell structure and function. 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Movement of materials across the membrane. 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Cell metabolism. Photosynthesis, fermentation and respiration. Cell cycle and cell division. 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Sexual and asexual types of </w:t>
            </w:r>
            <w:r w:rsidR="00550A76">
              <w:rPr>
                <w:rFonts w:ascii="Arial" w:hAnsi="Arial" w:cs="Arial"/>
                <w:sz w:val="18"/>
                <w:szCs w:val="18"/>
                <w:lang w:val="en-US" w:bidi="en-US"/>
              </w:rPr>
              <w:t>reproduction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. 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Central dogma. Control of gene expression. Mendelian genetics. Molecular basis of genetics. 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>The types and the effects of m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>utations. Mechanisms and evidence of evolution. Biotechnology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 and its applications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>. Recombinant DNA technology and Genetically Modified Organisms</w:t>
            </w:r>
            <w:r w:rsidR="00B94B2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>.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 Stem cell biology and its applications. </w:t>
            </w:r>
            <w:r w:rsidR="00550A76"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 xml:space="preserve">Bioethics. </w:t>
            </w:r>
            <w:r w:rsidRPr="00550A76">
              <w:rPr>
                <w:rFonts w:ascii="Arial" w:hAnsi="Arial" w:cs="Arial"/>
                <w:sz w:val="18"/>
                <w:szCs w:val="18"/>
                <w:lang w:val="en-US" w:bidi="en-US"/>
              </w:rPr>
              <w:t>Ecology.</w:t>
            </w:r>
          </w:p>
        </w:tc>
      </w:tr>
      <w:tr w:rsidR="00E265C7" w:rsidRPr="00566148" w14:paraId="01BA92FE" w14:textId="77777777" w:rsidTr="006938CC">
        <w:trPr>
          <w:jc w:val="center"/>
        </w:trPr>
        <w:tc>
          <w:tcPr>
            <w:tcW w:w="29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06E2FAE" w14:textId="77777777" w:rsidR="00FB4927" w:rsidRDefault="00FB492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53DAA774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4BBC9061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5E27EED1" w14:textId="77777777" w:rsidR="005E7DBA" w:rsidRDefault="005E7DBA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14:paraId="3D01A224" w14:textId="77777777" w:rsidR="00E265C7" w:rsidRP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Öğrenme Çıktıları</w:t>
            </w:r>
          </w:p>
          <w:p w14:paraId="02B60D3B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1D265538" w14:textId="77777777" w:rsidR="00962EF0" w:rsidRDefault="00962EF0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62A01571" w14:textId="77777777" w:rsidR="005E7DBA" w:rsidRDefault="005E7DBA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52C7C73D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55336386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2F7DE8E4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0C5C4B2C" w14:textId="77777777" w:rsidR="00D210DB" w:rsidRDefault="00D210DB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14:paraId="32638790" w14:textId="77777777" w:rsidR="00E265C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Learning Outcomes)</w:t>
            </w:r>
          </w:p>
          <w:p w14:paraId="2F546E4A" w14:textId="77777777" w:rsidR="00B37C60" w:rsidRDefault="00B37C60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  <w:p w14:paraId="5517D197" w14:textId="77777777" w:rsidR="00B07113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  <w:p w14:paraId="0DD07D5A" w14:textId="77777777" w:rsidR="00B07113" w:rsidRPr="00566148" w:rsidRDefault="00B07113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63E21AE8" w14:textId="2B0CC1AE" w:rsidR="00D12692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Ç1. </w:t>
            </w:r>
            <w:r w:rsidR="007D3B24" w:rsidRPr="00041F81">
              <w:rPr>
                <w:rFonts w:ascii="Arial" w:hAnsi="Arial" w:cs="Arial"/>
                <w:sz w:val="18"/>
                <w:szCs w:val="18"/>
              </w:rPr>
              <w:t xml:space="preserve">Bir </w:t>
            </w:r>
            <w:r w:rsidR="00231CEF" w:rsidRPr="00041F81">
              <w:rPr>
                <w:rFonts w:ascii="Arial" w:hAnsi="Arial" w:cs="Arial"/>
                <w:sz w:val="18"/>
                <w:szCs w:val="18"/>
              </w:rPr>
              <w:t>hücrenin ve onu oluşturan b</w:t>
            </w:r>
            <w:r w:rsidR="007D3B24" w:rsidRPr="00041F81">
              <w:rPr>
                <w:rFonts w:ascii="Arial" w:hAnsi="Arial" w:cs="Arial"/>
                <w:sz w:val="18"/>
                <w:szCs w:val="18"/>
              </w:rPr>
              <w:t>iyomoleküllerin yapılarını ve fonksiyonlarını tanımlar.</w:t>
            </w:r>
          </w:p>
          <w:p w14:paraId="703268D7" w14:textId="58EFA583" w:rsidR="00D12692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Ç2. </w:t>
            </w:r>
            <w:r w:rsidR="00D12692" w:rsidRPr="00041F81">
              <w:rPr>
                <w:rFonts w:ascii="Arial" w:hAnsi="Arial" w:cs="Arial"/>
                <w:sz w:val="18"/>
                <w:szCs w:val="18"/>
              </w:rPr>
              <w:t>Hücre</w:t>
            </w:r>
            <w:r w:rsidR="0039083B" w:rsidRPr="00041F81">
              <w:rPr>
                <w:rFonts w:ascii="Arial" w:hAnsi="Arial" w:cs="Arial"/>
                <w:sz w:val="18"/>
                <w:szCs w:val="18"/>
              </w:rPr>
              <w:t>de</w:t>
            </w:r>
            <w:r w:rsidR="00231CEF" w:rsidRPr="00041F81">
              <w:rPr>
                <w:rFonts w:ascii="Arial" w:hAnsi="Arial" w:cs="Arial"/>
                <w:sz w:val="18"/>
                <w:szCs w:val="18"/>
              </w:rPr>
              <w:t xml:space="preserve"> ve organizmada</w:t>
            </w:r>
            <w:r w:rsidR="00D12692" w:rsidRPr="00041F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83B" w:rsidRPr="00041F81">
              <w:rPr>
                <w:rFonts w:ascii="Arial" w:hAnsi="Arial" w:cs="Arial"/>
                <w:sz w:val="18"/>
                <w:szCs w:val="18"/>
              </w:rPr>
              <w:t>gerçekleşen</w:t>
            </w:r>
            <w:r w:rsidR="00D12692" w:rsidRPr="00041F81">
              <w:rPr>
                <w:rFonts w:ascii="Arial" w:hAnsi="Arial" w:cs="Arial"/>
                <w:sz w:val="18"/>
                <w:szCs w:val="18"/>
              </w:rPr>
              <w:t xml:space="preserve"> biyolojik süreçleri açıklar.</w:t>
            </w:r>
          </w:p>
          <w:p w14:paraId="60ADBD6E" w14:textId="4A406097" w:rsidR="0039083B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Ç3. 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 xml:space="preserve">Kalıtımın genetik temellerini </w:t>
            </w:r>
            <w:r w:rsidR="0039083B" w:rsidRPr="00041F81">
              <w:rPr>
                <w:rFonts w:ascii="Arial" w:hAnsi="Arial" w:cs="Arial"/>
                <w:sz w:val="18"/>
                <w:szCs w:val="18"/>
              </w:rPr>
              <w:t>açıklar.</w:t>
            </w:r>
          </w:p>
          <w:p w14:paraId="620DF912" w14:textId="066AAD0D" w:rsidR="0039083B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Ç4. </w:t>
            </w:r>
            <w:r w:rsidR="00282EFB" w:rsidRPr="00041F81">
              <w:rPr>
                <w:rFonts w:ascii="Arial" w:hAnsi="Arial" w:cs="Arial"/>
                <w:sz w:val="18"/>
                <w:szCs w:val="18"/>
              </w:rPr>
              <w:t xml:space="preserve">Mutasyonların 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>organizma</w:t>
            </w:r>
            <w:r w:rsidR="00935D86" w:rsidRPr="00041F81">
              <w:rPr>
                <w:rFonts w:ascii="Arial" w:hAnsi="Arial" w:cs="Arial"/>
                <w:sz w:val="18"/>
                <w:szCs w:val="18"/>
              </w:rPr>
              <w:t>lar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 xml:space="preserve">da sebep </w:t>
            </w:r>
            <w:r w:rsidR="00935D86" w:rsidRPr="00041F81">
              <w:rPr>
                <w:rFonts w:ascii="Arial" w:hAnsi="Arial" w:cs="Arial"/>
                <w:sz w:val="18"/>
                <w:szCs w:val="18"/>
              </w:rPr>
              <w:t>oldukları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 xml:space="preserve"> olumlu </w:t>
            </w:r>
            <w:r w:rsidR="00935D86" w:rsidRPr="00041F81">
              <w:rPr>
                <w:rFonts w:ascii="Arial" w:hAnsi="Arial" w:cs="Arial"/>
                <w:sz w:val="18"/>
                <w:szCs w:val="18"/>
              </w:rPr>
              <w:t>ve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 xml:space="preserve"> olumsuz etkileri </w:t>
            </w:r>
            <w:r w:rsidR="005521BE" w:rsidRPr="00041F81">
              <w:rPr>
                <w:rFonts w:ascii="Arial" w:hAnsi="Arial" w:cs="Arial"/>
                <w:sz w:val="18"/>
                <w:szCs w:val="18"/>
              </w:rPr>
              <w:t>yorumlar</w:t>
            </w:r>
            <w:r w:rsidR="001C5009" w:rsidRPr="00041F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B0796B" w14:textId="45C9EFEA" w:rsidR="00282EFB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Ç5. </w:t>
            </w:r>
            <w:r w:rsidR="00282EFB" w:rsidRPr="00041F81">
              <w:rPr>
                <w:rFonts w:ascii="Arial" w:hAnsi="Arial" w:cs="Arial"/>
                <w:sz w:val="18"/>
                <w:szCs w:val="18"/>
              </w:rPr>
              <w:t>Evrimin ışığı altında, yaşamın kökeni ve tarihçesini tartışır.</w:t>
            </w:r>
          </w:p>
          <w:p w14:paraId="41E26FDB" w14:textId="56A4297C" w:rsidR="00571B47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Ç6. </w:t>
            </w:r>
            <w:r w:rsidR="005521BE" w:rsidRPr="00041F81">
              <w:rPr>
                <w:rFonts w:ascii="Arial" w:hAnsi="Arial" w:cs="Arial"/>
                <w:sz w:val="18"/>
                <w:szCs w:val="18"/>
              </w:rPr>
              <w:t>Canlıların birbirleri ve çevreleri ile olan etkileşimlerini açıklar.</w:t>
            </w:r>
          </w:p>
          <w:p w14:paraId="115B96F3" w14:textId="40498ADB" w:rsidR="00231CEF" w:rsidRPr="00041F81" w:rsidRDefault="00041F81" w:rsidP="00041F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Ç7. </w:t>
            </w:r>
            <w:r w:rsidR="00231CEF" w:rsidRPr="00041F81">
              <w:rPr>
                <w:rFonts w:ascii="Arial" w:hAnsi="Arial" w:cs="Arial"/>
                <w:sz w:val="18"/>
                <w:szCs w:val="18"/>
              </w:rPr>
              <w:t xml:space="preserve">Biyolojinin </w:t>
            </w:r>
            <w:r w:rsidR="00305757" w:rsidRPr="00041F81">
              <w:rPr>
                <w:rFonts w:ascii="Arial" w:hAnsi="Arial" w:cs="Arial"/>
                <w:sz w:val="18"/>
                <w:szCs w:val="18"/>
              </w:rPr>
              <w:t>uygulama alanlarını ve uygulamadaki etik yönleri tartışır</w:t>
            </w:r>
            <w:r w:rsidR="00231CEF" w:rsidRPr="00041F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65C7" w:rsidRPr="00566148" w14:paraId="0A01BEAC" w14:textId="77777777" w:rsidTr="006938CC">
        <w:trPr>
          <w:jc w:val="center"/>
        </w:trPr>
        <w:tc>
          <w:tcPr>
            <w:tcW w:w="299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BBEA" w14:textId="713A6E1F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3ABC9C" w14:textId="77777777" w:rsidR="00C41C5D" w:rsidRPr="00C41C5D" w:rsidRDefault="00C41C5D" w:rsidP="00C41C5D">
            <w:pPr>
              <w:pStyle w:val="NoSpacing"/>
              <w:rPr>
                <w:lang w:val="en" w:eastAsia="tr-TR"/>
              </w:rPr>
            </w:pPr>
            <w:r w:rsidRPr="00C41C5D">
              <w:rPr>
                <w:lang w:val="en" w:eastAsia="tr-TR"/>
              </w:rPr>
              <w:t>1. Describe the structure and functions of a cell and its biomolecules.</w:t>
            </w:r>
          </w:p>
          <w:p w14:paraId="25628743" w14:textId="77777777" w:rsidR="00C41C5D" w:rsidRPr="00C41C5D" w:rsidRDefault="00C41C5D" w:rsidP="00C41C5D">
            <w:pPr>
              <w:pStyle w:val="NoSpacing"/>
              <w:rPr>
                <w:lang w:val="en" w:eastAsia="tr-TR"/>
              </w:rPr>
            </w:pPr>
            <w:r w:rsidRPr="00C41C5D">
              <w:rPr>
                <w:lang w:val="en" w:eastAsia="tr-TR"/>
              </w:rPr>
              <w:t>2. Explain the biological processes taking place in the cell and organism.</w:t>
            </w:r>
          </w:p>
          <w:p w14:paraId="4FEBDFF8" w14:textId="30896C2B" w:rsidR="00C41C5D" w:rsidRPr="00C41C5D" w:rsidRDefault="00C41C5D" w:rsidP="00C41C5D">
            <w:pPr>
              <w:pStyle w:val="NoSpacing"/>
              <w:rPr>
                <w:lang w:val="en" w:eastAsia="tr-TR"/>
              </w:rPr>
            </w:pPr>
            <w:r>
              <w:rPr>
                <w:lang w:val="en" w:eastAsia="tr-TR"/>
              </w:rPr>
              <w:t>3. Explain</w:t>
            </w:r>
            <w:r w:rsidRPr="00C41C5D">
              <w:rPr>
                <w:lang w:val="en" w:eastAsia="tr-TR"/>
              </w:rPr>
              <w:t xml:space="preserve"> the genetic basis of heredity.</w:t>
            </w:r>
          </w:p>
          <w:p w14:paraId="26FC03A3" w14:textId="737A04D0" w:rsidR="00C41C5D" w:rsidRPr="00C41C5D" w:rsidRDefault="00C41C5D" w:rsidP="00C41C5D">
            <w:pPr>
              <w:pStyle w:val="NoSpacing"/>
              <w:rPr>
                <w:lang w:val="en" w:eastAsia="tr-TR"/>
              </w:rPr>
            </w:pPr>
            <w:r>
              <w:rPr>
                <w:lang w:val="en" w:eastAsia="tr-TR"/>
              </w:rPr>
              <w:t>4. Interpret</w:t>
            </w:r>
            <w:r w:rsidRPr="00C41C5D">
              <w:rPr>
                <w:lang w:val="en" w:eastAsia="tr-TR"/>
              </w:rPr>
              <w:t xml:space="preserve"> the positive and negative effects of mutations on organisms.</w:t>
            </w:r>
          </w:p>
          <w:p w14:paraId="2D245630" w14:textId="77777777" w:rsidR="00C41C5D" w:rsidRPr="00C41C5D" w:rsidRDefault="00C41C5D" w:rsidP="00C41C5D">
            <w:pPr>
              <w:pStyle w:val="NoSpacing"/>
              <w:rPr>
                <w:lang w:val="en" w:eastAsia="tr-TR"/>
              </w:rPr>
            </w:pPr>
            <w:r w:rsidRPr="00C41C5D">
              <w:rPr>
                <w:lang w:val="en" w:eastAsia="tr-TR"/>
              </w:rPr>
              <w:t>5. Discuss the origin and history of life in the light of evolution.</w:t>
            </w:r>
          </w:p>
          <w:p w14:paraId="425C808E" w14:textId="5368FF17" w:rsidR="00C41C5D" w:rsidRDefault="00C41C5D" w:rsidP="00C41C5D">
            <w:pPr>
              <w:pStyle w:val="NoSpacing"/>
              <w:rPr>
                <w:lang w:val="en" w:eastAsia="tr-TR"/>
              </w:rPr>
            </w:pPr>
            <w:r w:rsidRPr="00C41C5D">
              <w:rPr>
                <w:lang w:val="en" w:eastAsia="tr-TR"/>
              </w:rPr>
              <w:t xml:space="preserve">6. Explain the interaction of </w:t>
            </w:r>
            <w:r>
              <w:rPr>
                <w:lang w:val="en" w:eastAsia="tr-TR"/>
              </w:rPr>
              <w:t>organisms</w:t>
            </w:r>
            <w:r w:rsidRPr="00C41C5D">
              <w:rPr>
                <w:lang w:val="en" w:eastAsia="tr-TR"/>
              </w:rPr>
              <w:t xml:space="preserve"> with each other and their environment.</w:t>
            </w:r>
          </w:p>
          <w:p w14:paraId="7F44B5DC" w14:textId="5BE2543D" w:rsidR="00231CEF" w:rsidRPr="00041F81" w:rsidRDefault="00C41C5D" w:rsidP="00041F81">
            <w:pPr>
              <w:pStyle w:val="NoSpacing"/>
              <w:rPr>
                <w:lang w:val="en-US"/>
              </w:rPr>
            </w:pPr>
            <w:r w:rsidRPr="00C41C5D">
              <w:rPr>
                <w:lang w:val="en" w:eastAsia="tr-TR"/>
              </w:rPr>
              <w:t>7. Discuss the application areas of biology and ethical aspects in practice.</w:t>
            </w:r>
          </w:p>
        </w:tc>
      </w:tr>
      <w:tr w:rsidR="00E265C7" w:rsidRPr="00566148" w14:paraId="4CD80613" w14:textId="77777777" w:rsidTr="006938CC">
        <w:trPr>
          <w:jc w:val="center"/>
        </w:trPr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88CC" w14:textId="77777777" w:rsidR="00E265C7" w:rsidRPr="000D45A9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D45A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Dersin ISCED Kategorisi</w:t>
            </w:r>
          </w:p>
          <w:p w14:paraId="161902C8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(ISCED Category of the course)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88C721F" w14:textId="77777777" w:rsidR="00656CA0" w:rsidRPr="00660E8D" w:rsidRDefault="00656CA0" w:rsidP="00B0711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660E8D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42 Yaşam Bilimleri  </w:t>
            </w:r>
          </w:p>
          <w:p w14:paraId="1F02E355" w14:textId="77777777" w:rsidR="00E265C7" w:rsidRPr="00656CA0" w:rsidRDefault="00656CA0" w:rsidP="00B071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0E8D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tr-TR"/>
              </w:rPr>
              <w:t>(42 Life Sciences)</w:t>
            </w:r>
          </w:p>
        </w:tc>
      </w:tr>
      <w:tr w:rsidR="00E265C7" w:rsidRPr="00566148" w14:paraId="6E654F75" w14:textId="77777777" w:rsidTr="006938CC">
        <w:trPr>
          <w:jc w:val="center"/>
        </w:trPr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DEAB6" w14:textId="77777777" w:rsidR="00E265C7" w:rsidRPr="000D45A9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D45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 Kitabı</w:t>
            </w:r>
          </w:p>
          <w:p w14:paraId="11D1F980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(Textbook)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88EC230" w14:textId="11C4CE11" w:rsidR="009F36FD" w:rsidRPr="00237594" w:rsidRDefault="009F36FD" w:rsidP="009F36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594">
              <w:rPr>
                <w:rFonts w:ascii="Arial" w:hAnsi="Arial" w:cs="Arial"/>
                <w:sz w:val="18"/>
                <w:szCs w:val="18"/>
                <w:lang w:val="en-US"/>
              </w:rPr>
              <w:t>Campbell's Biology, 11th Edition</w:t>
            </w:r>
          </w:p>
          <w:p w14:paraId="462217AD" w14:textId="46185D0C" w:rsidR="009F36FD" w:rsidRDefault="009F36FD" w:rsidP="00660E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594">
              <w:rPr>
                <w:rFonts w:ascii="Arial" w:hAnsi="Arial" w:cs="Arial"/>
                <w:sz w:val="18"/>
                <w:szCs w:val="18"/>
                <w:lang w:val="en-US"/>
              </w:rPr>
              <w:t>Lisa A. Urry, Michael L. Cain, Steven A. Wasserman, Peter V. Minorsky</w:t>
            </w:r>
            <w:r w:rsidR="00CB1DE8" w:rsidRPr="00237594">
              <w:rPr>
                <w:rFonts w:ascii="Arial" w:hAnsi="Arial" w:cs="Arial"/>
                <w:sz w:val="18"/>
                <w:szCs w:val="18"/>
                <w:lang w:val="en-US"/>
              </w:rPr>
              <w:t>, Jane B. Reece</w:t>
            </w:r>
          </w:p>
          <w:p w14:paraId="3F5D4B83" w14:textId="77777777" w:rsidR="00660E8D" w:rsidRPr="009F36FD" w:rsidRDefault="00660E8D" w:rsidP="009F36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36FD">
              <w:rPr>
                <w:rFonts w:ascii="Arial" w:hAnsi="Arial" w:cs="Arial"/>
                <w:sz w:val="18"/>
                <w:szCs w:val="18"/>
                <w:lang w:val="en-US"/>
              </w:rPr>
              <w:t>Molecular Biology of the Cell, 5th Edition</w:t>
            </w:r>
          </w:p>
          <w:p w14:paraId="5DC51FE4" w14:textId="25A05620" w:rsidR="00E265C7" w:rsidRPr="00E8262D" w:rsidRDefault="00660E8D" w:rsidP="00660E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0E8D">
              <w:rPr>
                <w:rFonts w:ascii="Arial" w:hAnsi="Arial" w:cs="Arial"/>
                <w:sz w:val="18"/>
                <w:szCs w:val="18"/>
                <w:lang w:val="en-US"/>
              </w:rPr>
              <w:t>Selected Chapters;</w:t>
            </w:r>
            <w:r w:rsidR="009F36F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60E8D">
              <w:rPr>
                <w:rFonts w:ascii="Arial" w:hAnsi="Arial" w:cs="Arial"/>
                <w:sz w:val="18"/>
                <w:szCs w:val="18"/>
                <w:lang w:val="en-US"/>
              </w:rPr>
              <w:t>Bruce Alberts, Alexander Johnson, Julian Lewis, Martin Raff, Keith Roberts, Peter Walter. Garland Science, New York, 2008.</w:t>
            </w:r>
          </w:p>
        </w:tc>
      </w:tr>
      <w:tr w:rsidR="00E265C7" w:rsidRPr="00566148" w14:paraId="031EB0FE" w14:textId="77777777" w:rsidTr="006938CC">
        <w:trPr>
          <w:jc w:val="center"/>
        </w:trPr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62F58" w14:textId="77777777" w:rsidR="00E265C7" w:rsidRPr="000D45A9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D45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Yardımcı Kaynaklar</w:t>
            </w:r>
          </w:p>
          <w:p w14:paraId="657315EA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(Other References)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B1C8EC6" w14:textId="77777777" w:rsidR="00660E8D" w:rsidRDefault="00660E8D" w:rsidP="00660E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Berg, Jeremy M., Biochemistry, 6th Edition, Freeman Publishers, New York, 2002</w:t>
            </w:r>
          </w:p>
          <w:p w14:paraId="619DF075" w14:textId="77777777" w:rsidR="00E265C7" w:rsidRPr="00E8262D" w:rsidRDefault="00660E8D" w:rsidP="00660E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http://www.ncbi.nlm.nih.gov/education/</w:t>
            </w:r>
          </w:p>
        </w:tc>
      </w:tr>
    </w:tbl>
    <w:p w14:paraId="6DC3F1A4" w14:textId="77777777" w:rsidR="00E8262D" w:rsidRPr="00566148" w:rsidRDefault="00E8262D" w:rsidP="00E265C7">
      <w:pPr>
        <w:spacing w:after="0"/>
        <w:rPr>
          <w:rFonts w:ascii="Arial" w:hAnsi="Arial" w:cs="Arial"/>
          <w:vanish/>
          <w:sz w:val="18"/>
          <w:szCs w:val="18"/>
          <w:lang w:val="en-US"/>
        </w:rPr>
      </w:pPr>
    </w:p>
    <w:p w14:paraId="111A0044" w14:textId="77777777" w:rsidR="00E265C7" w:rsidRPr="00566148" w:rsidRDefault="00E265C7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</w:p>
    <w:p w14:paraId="124FCDA7" w14:textId="77777777" w:rsidR="00D210DB" w:rsidRDefault="00D210DB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</w:pPr>
    </w:p>
    <w:p w14:paraId="2D88E288" w14:textId="77777777" w:rsidR="00E265C7" w:rsidRDefault="00E265C7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</w:pPr>
      <w:r w:rsidRPr="00566148"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  <w:t xml:space="preserve">HAFTALIK </w:t>
      </w:r>
      <w:r w:rsidR="00E03CA8"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  <w:t>DERS PLANI</w:t>
      </w:r>
    </w:p>
    <w:p w14:paraId="14C2DAC7" w14:textId="77777777" w:rsidR="00D210DB" w:rsidRPr="00566148" w:rsidRDefault="00D210DB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</w:pPr>
    </w:p>
    <w:tbl>
      <w:tblPr>
        <w:tblW w:w="105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8217"/>
        <w:gridCol w:w="1587"/>
      </w:tblGrid>
      <w:tr w:rsidR="00E265C7" w:rsidRPr="00E265C7" w14:paraId="3BD57801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7674D3A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10A9165" w14:textId="77777777" w:rsidR="00E265C7" w:rsidRPr="00E265C7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Teorik Ders Konuları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8BC1D" w14:textId="77CF6563" w:rsidR="00E265C7" w:rsidRPr="00237594" w:rsidRDefault="00B31FDA" w:rsidP="00157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Dersin Öğrenme Çıktıları</w:t>
            </w:r>
          </w:p>
        </w:tc>
      </w:tr>
      <w:tr w:rsidR="00D142E8" w:rsidRPr="00E265C7" w14:paraId="281198C9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0769A58B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B007D8A" w14:textId="09844215" w:rsidR="00D142E8" w:rsidRPr="00F86C79" w:rsidRDefault="00D142E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Giriş, biyolojinin tarihçesi,</w:t>
            </w:r>
            <w:r w:rsidR="00A81E8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yaşamın kökeni,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biyolojik organizasyon düzeyleri ve canlıların sınıflandırılması. </w:t>
            </w: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123D" w14:textId="7E554992" w:rsidR="00D142E8" w:rsidRPr="00237594" w:rsidRDefault="00781D83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1-8</w:t>
            </w:r>
          </w:p>
        </w:tc>
      </w:tr>
      <w:tr w:rsidR="00D142E8" w:rsidRPr="00E265C7" w14:paraId="3118C95B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461F1CB4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9CFC62" w14:textId="08D582D8" w:rsidR="00D142E8" w:rsidRPr="00F86C79" w:rsidRDefault="00D142E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Yaşamın kimyası ve biyomoleküller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; nükleik asitler, proteinler, lipidler ve karbohidratlar.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1105" w14:textId="160667C4" w:rsidR="00D142E8" w:rsidRPr="00237594" w:rsidRDefault="00757CB2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</w:tr>
      <w:tr w:rsidR="00D142E8" w:rsidRPr="00E265C7" w14:paraId="051A5F24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EF1680D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3172D8" w14:textId="78CB7405" w:rsidR="00D142E8" w:rsidRPr="00F86C79" w:rsidRDefault="00D142E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Hücre yapısı ve fonksiyonu, 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ökaryotik ve prokaryotik hücreler</w:t>
            </w:r>
            <w:r w:rsidR="00AD4F5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organizasyonu, organellerin yapısı ve fonksiyonu.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FA42F" w14:textId="0EC78493" w:rsidR="00D142E8" w:rsidRPr="00237594" w:rsidRDefault="00757CB2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</w:tr>
      <w:tr w:rsidR="00D142E8" w:rsidRPr="00E265C7" w14:paraId="0BB5C4CE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FC0A72B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CD9F435" w14:textId="04CD57E1" w:rsidR="00D142E8" w:rsidRPr="00F86C79" w:rsidRDefault="00AD4F5E" w:rsidP="00AD4F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Hücre </w:t>
            </w:r>
            <w:r w:rsidR="00D142E8"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metaboli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zması</w:t>
            </w:r>
            <w:r w:rsidR="00D142E8"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fermentasyon, solunum ve fotosentez. H</w:t>
            </w:r>
            <w:r w:rsidR="00D142E8"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ücre zarından madde geçişi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A26B" w14:textId="1735C1FD" w:rsidR="00D142E8" w:rsidRPr="00237594" w:rsidRDefault="00757CB2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D142E8" w:rsidRPr="00E265C7" w14:paraId="1C3B7523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74BD5D2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356C1F8" w14:textId="3EA4E60A" w:rsidR="00D142E8" w:rsidRPr="00F86C79" w:rsidRDefault="00AD4F5E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Santral dogma; replikasyon, transkripsiyon ve translasyon.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BF10F" w14:textId="045FBE70" w:rsidR="00D142E8" w:rsidRPr="00237594" w:rsidRDefault="00757CB2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D142E8" w:rsidRPr="00E265C7" w14:paraId="4D77F18F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0098B65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9357DB3" w14:textId="210AE7BF" w:rsidR="00D142E8" w:rsidRPr="00F86C79" w:rsidRDefault="00AD4F5E" w:rsidP="00AD4F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Hücre döngüsü, hücre bölünmesi: mitoz ve m</w:t>
            </w:r>
            <w:r w:rsidR="00D142E8"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ayoz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, canlılarda üreme.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3E55" w14:textId="396AB214" w:rsidR="00D142E8" w:rsidRPr="00237594" w:rsidRDefault="00231CEF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D142E8" w:rsidRPr="00E265C7" w14:paraId="7C0D345F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0D7ADB03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D30B052" w14:textId="702DABB6" w:rsidR="00D142E8" w:rsidRPr="00F86C79" w:rsidRDefault="00AD4F5E" w:rsidP="00A81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Yaşamın genetik temelleri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</w:t>
            </w: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Mendel</w:t>
            </w:r>
            <w:proofErr w:type="spellEnd"/>
            <w:r w:rsidR="00A81E8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genetiği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1667" w14:textId="70164D0D" w:rsidR="00D142E8" w:rsidRPr="00237594" w:rsidRDefault="00231CEF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</w:tr>
      <w:tr w:rsidR="00D142E8" w:rsidRPr="00E265C7" w14:paraId="4E4FDC86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219F213E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CAFD65" w14:textId="6D8A8913" w:rsidR="00D142E8" w:rsidRPr="00F86C79" w:rsidRDefault="00AD4F5E" w:rsidP="00A81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Yaşamın genetik temelleri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II</w:t>
            </w:r>
            <w:r w:rsidRPr="00F86C7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Mendel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A81E8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kanunlarına uymayan kalıtım şekilleri.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7FC89" w14:textId="0F705CAE" w:rsidR="00D142E8" w:rsidRPr="00237594" w:rsidRDefault="00231CEF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</w:tr>
      <w:tr w:rsidR="00D142E8" w:rsidRPr="00E265C7" w14:paraId="726F3EEC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68CBE8D4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AFF949" w14:textId="71A8662D" w:rsidR="00D142E8" w:rsidRPr="00F86C79" w:rsidRDefault="00A81E8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Mutasyon çeşitleri ve etkileri, mutasyon tamir mekanizmaları.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B516C" w14:textId="723DEAAA" w:rsidR="00D142E8" w:rsidRPr="00237594" w:rsidRDefault="00231CEF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D142E8" w:rsidRPr="00E265C7" w14:paraId="47D6FD69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0CDE7C2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640D969" w14:textId="1BE5F0D7" w:rsidR="00D142E8" w:rsidRPr="00F86C79" w:rsidRDefault="00A81E88" w:rsidP="00CD6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Evrim</w:t>
            </w:r>
            <w:r w:rsidR="00CD6F9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CD6F9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İlk hücrenin kimyasal evrimi. Evrim teorileri; </w:t>
            </w:r>
            <w:proofErr w:type="spellStart"/>
            <w:r w:rsidR="00CD6F9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Lamarck</w:t>
            </w:r>
            <w:proofErr w:type="spellEnd"/>
            <w:r w:rsidR="00CD6F9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Darwin. Jeolojik devirler.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8C7A" w14:textId="2C04C39A" w:rsidR="00D142E8" w:rsidRPr="00237594" w:rsidRDefault="00231CEF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D142E8" w:rsidRPr="00E265C7" w14:paraId="3673E37B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DC47DDD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D3D29" w14:textId="106C1BE6" w:rsidR="00D142E8" w:rsidRPr="00F86C79" w:rsidRDefault="00A81E8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Ekoloji; canlıların birbirleri ve çevreleri ile olan etkileşimleri.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0185F" w14:textId="3903AFD0" w:rsidR="00D142E8" w:rsidRPr="00237594" w:rsidRDefault="00305757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6</w:t>
            </w:r>
          </w:p>
        </w:tc>
      </w:tr>
      <w:tr w:rsidR="00D142E8" w:rsidRPr="00E265C7" w14:paraId="659F8A6F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6EABFFA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D38893" w14:textId="2FC9CDAE" w:rsidR="00D142E8" w:rsidRPr="00F86C79" w:rsidRDefault="00184162" w:rsidP="00234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Biyolojide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güncel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konular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I: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Biyoteknoloji</w:t>
            </w:r>
            <w:proofErr w:type="spellEnd"/>
            <w:r w:rsidR="00B55FF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Rekombinant</w:t>
            </w:r>
            <w:proofErr w:type="spellEnd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DNA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teknolojisi</w:t>
            </w:r>
            <w:proofErr w:type="spellEnd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genetiği</w:t>
            </w:r>
            <w:proofErr w:type="spellEnd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değiştirilmiş</w:t>
            </w:r>
            <w:proofErr w:type="spellEnd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5FF9" w:rsidRPr="00B94B26">
              <w:rPr>
                <w:rFonts w:ascii="Arial" w:hAnsi="Arial" w:cs="Arial"/>
                <w:sz w:val="18"/>
                <w:szCs w:val="18"/>
                <w:lang w:val="en-US"/>
              </w:rPr>
              <w:t>organizmalar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(GDO)</w:t>
            </w:r>
            <w:r w:rsidR="00B55FF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B566E" w14:textId="0E8B0921" w:rsidR="00D142E8" w:rsidRPr="00237594" w:rsidRDefault="00305757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</w:t>
            </w:r>
          </w:p>
        </w:tc>
      </w:tr>
      <w:tr w:rsidR="00D142E8" w:rsidRPr="00E265C7" w14:paraId="27AA4AF0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48EA150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F3D7F" w14:textId="03635714" w:rsidR="00D142E8" w:rsidRPr="00F86C79" w:rsidRDefault="00184162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Biyolojide güncel konular II: </w:t>
            </w:r>
            <w:r w:rsidR="00234E9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</w:t>
            </w:r>
            <w:r w:rsidR="00B55FF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ök hücre ve klonlama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çalışmaları, genom projeleri.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71D42" w14:textId="589AD478" w:rsidR="00D142E8" w:rsidRPr="00237594" w:rsidRDefault="00305757" w:rsidP="00B55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</w:t>
            </w:r>
          </w:p>
        </w:tc>
      </w:tr>
      <w:tr w:rsidR="00D142E8" w:rsidRPr="00E265C7" w14:paraId="4C047B9F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4B09AA7C" w14:textId="77777777" w:rsidR="00D142E8" w:rsidRPr="00E265C7" w:rsidRDefault="00D142E8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E265C7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DE33F5" w14:textId="6EF8C7CD" w:rsidR="00D142E8" w:rsidRPr="00F86C79" w:rsidRDefault="00A81E88" w:rsidP="00D142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Biyoetik.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C20D7" w14:textId="151A47F7" w:rsidR="00D142E8" w:rsidRPr="00237594" w:rsidRDefault="00305757" w:rsidP="00D14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7, 8</w:t>
            </w:r>
          </w:p>
        </w:tc>
      </w:tr>
    </w:tbl>
    <w:p w14:paraId="63076058" w14:textId="77777777" w:rsidR="00E265C7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0457CEBD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37A2DB2A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2D080B27" w14:textId="77777777" w:rsidR="00E265C7" w:rsidRDefault="00E265C7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</w:pPr>
      <w:r w:rsidRPr="00566148"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  <w:t>COURSE PLAN</w:t>
      </w:r>
    </w:p>
    <w:p w14:paraId="7DBE9E11" w14:textId="77777777" w:rsidR="00D210DB" w:rsidRPr="00566148" w:rsidRDefault="00D210DB" w:rsidP="00E265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n-US" w:eastAsia="tr-TR"/>
        </w:rPr>
      </w:pPr>
    </w:p>
    <w:tbl>
      <w:tblPr>
        <w:tblW w:w="105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8217"/>
        <w:gridCol w:w="1587"/>
      </w:tblGrid>
      <w:tr w:rsidR="00E265C7" w:rsidRPr="00566148" w14:paraId="21D2D8E6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28A0A253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Week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58004BF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Topics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2EEE1" w14:textId="1549402D" w:rsidR="00E265C7" w:rsidRPr="00237594" w:rsidRDefault="00B31FDA" w:rsidP="00892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23759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tr-TR"/>
              </w:rPr>
              <w:t>Course Learning Outcomes</w:t>
            </w:r>
          </w:p>
        </w:tc>
      </w:tr>
      <w:tr w:rsidR="00305757" w:rsidRPr="00566148" w14:paraId="20BDEBA5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0D7BB02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F2E1231" w14:textId="2519E06A" w:rsidR="00305757" w:rsidRPr="003D35BD" w:rsidRDefault="00305757" w:rsidP="007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  <w:r w:rsidRPr="003D35BD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Introduction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, history of biology, the origin of life, levels of biological organization, classification of living things.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CD32C" w14:textId="5C1C9A3A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1-8</w:t>
            </w:r>
          </w:p>
        </w:tc>
      </w:tr>
      <w:tr w:rsidR="00305757" w:rsidRPr="00566148" w14:paraId="06882C75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105D64F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FB6579" w14:textId="61B43B67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 xml:space="preserve">Chemistry of life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and b</w:t>
            </w: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>iomolecules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; nucleic acids, proteins, lipids and carbohydrates.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0A575" w14:textId="505587D9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</w:tr>
      <w:tr w:rsidR="00305757" w:rsidRPr="00566148" w14:paraId="3614211C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11E4BC3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24D47B6" w14:textId="3D2ECAD9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 xml:space="preserve">Cell structure and function,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eukaryotic and prokaryotic cells organizations, structure and function of organelles.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0316" w14:textId="7C49756E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</w:tr>
      <w:tr w:rsidR="00305757" w:rsidRPr="00566148" w14:paraId="53FC6510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D46F8E7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C78591" w14:textId="4DB9C5B2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Cell metabolism, fermentation, respiration and photosynthesis. Molecule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transport</w:t>
            </w:r>
            <w:r w:rsidRPr="005D753B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 xml:space="preserve"> through cell membrane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BE8BD" w14:textId="292B08DB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305757" w:rsidRPr="00566148" w14:paraId="3EE19D2F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4BDFED1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7E54FE5" w14:textId="046B6100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Dogma: replication, transcription and translation.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F855" w14:textId="72FF71D4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305757" w:rsidRPr="00566148" w14:paraId="27DDFE85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057F8C6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9EFC8ED" w14:textId="52A393A5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Cell cycle, cell division: mitosis and m</w:t>
            </w: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>eiosis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reproduction.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C15D1" w14:textId="4CBEBBAA" w:rsidR="00305757" w:rsidRPr="00237594" w:rsidRDefault="00305757" w:rsidP="00305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</w:tr>
      <w:tr w:rsidR="00305757" w:rsidRPr="00566148" w14:paraId="78C643ED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0A79F715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7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4088E0A" w14:textId="561163F1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>The genetic basis of life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I: Mendelian genetics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CBF4" w14:textId="4C324718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</w:tr>
      <w:tr w:rsidR="00305757" w:rsidRPr="00566148" w14:paraId="7BBC0C42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6928D7B4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8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EE7F0ED" w14:textId="7CD3E051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35BD">
              <w:rPr>
                <w:rFonts w:ascii="Arial" w:hAnsi="Arial" w:cs="Arial"/>
                <w:sz w:val="18"/>
                <w:szCs w:val="18"/>
                <w:lang w:val="en-US"/>
              </w:rPr>
              <w:t>The genetic basis of life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II: models of inheritance that not obey the Mendel Rules.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29A74" w14:textId="3FDE317F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</w:tr>
      <w:tr w:rsidR="00305757" w:rsidRPr="00566148" w14:paraId="265587C4" w14:textId="77777777" w:rsidTr="001F4E1E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82F420D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805EA3A" w14:textId="622CC46B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Types and effects of mutations, mutation repair mechanisms.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79681" w14:textId="4A1D9D71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305757" w:rsidRPr="00566148" w14:paraId="7183F8BC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A4626D2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10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04C1E1B" w14:textId="1A230BDD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Evolution. Chemical evolution of first cell. Evolution theories: Lamarck and Darwin. Geological times.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BC726" w14:textId="6D2DDCC1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305757" w:rsidRPr="00566148" w14:paraId="3433A177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6EEA2EEB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11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916D97F" w14:textId="5315D754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6F93">
              <w:rPr>
                <w:rFonts w:ascii="Arial" w:hAnsi="Arial" w:cs="Arial"/>
                <w:sz w:val="18"/>
                <w:szCs w:val="18"/>
                <w:lang w:val="en-US"/>
              </w:rPr>
              <w:t>Ecology; the interaction of living things with each other and their environment.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294CE" w14:textId="137AB6C0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6</w:t>
            </w:r>
          </w:p>
        </w:tc>
      </w:tr>
      <w:tr w:rsidR="00305757" w:rsidRPr="00566148" w14:paraId="56BC6584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BC62B2C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12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C7301C3" w14:textId="4BDF0953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Current topics in biology I: Biotechnology, Recombinant DNA technology and Genetically Modified Organisms (GMOs)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7A52" w14:textId="65C1A71C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</w:t>
            </w:r>
          </w:p>
        </w:tc>
      </w:tr>
      <w:tr w:rsidR="00305757" w:rsidRPr="00566148" w14:paraId="4F0F3DCE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48F6EF8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13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DA0D6CA" w14:textId="518A25C7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Current topics in biology II: stem cell and cloning studies, genome projects.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F425" w14:textId="5134C253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</w:t>
            </w:r>
          </w:p>
        </w:tc>
      </w:tr>
      <w:tr w:rsidR="00305757" w:rsidRPr="00566148" w14:paraId="6BC49825" w14:textId="77777777" w:rsidTr="00594CBA">
        <w:trPr>
          <w:cantSplit/>
          <w:trHeight w:val="170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6C2E62C" w14:textId="77777777" w:rsidR="00305757" w:rsidRPr="00566148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14</w:t>
            </w:r>
          </w:p>
        </w:tc>
        <w:tc>
          <w:tcPr>
            <w:tcW w:w="8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E04F3C2" w14:textId="22E4FE8C" w:rsidR="00305757" w:rsidRPr="003D35BD" w:rsidRDefault="00305757" w:rsidP="00757C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Bioethics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84826" w14:textId="700FCC3B" w:rsidR="00305757" w:rsidRPr="00237594" w:rsidRDefault="00305757" w:rsidP="00757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37594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7, 8</w:t>
            </w:r>
          </w:p>
        </w:tc>
      </w:tr>
    </w:tbl>
    <w:p w14:paraId="700DA213" w14:textId="77777777" w:rsidR="00E265C7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1A912C7A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4E640F9F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6FB835A7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08EF4148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5DA81323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13F31776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6FD7B300" w14:textId="77777777" w:rsidR="00D210DB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40FAFC7D" w14:textId="77777777" w:rsidR="00D210DB" w:rsidRPr="00566148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560F9CA0" w14:textId="77777777" w:rsidR="00DF7E19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  <w:r w:rsidRPr="00566148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DERSİN DEĞERLENDİRME SİSTEMİ</w:t>
      </w:r>
    </w:p>
    <w:p w14:paraId="2FF88B5B" w14:textId="77777777" w:rsidR="00E265C7" w:rsidRPr="00566148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  <w:r w:rsidRPr="00566148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(COURSE ASSESSMENT)</w:t>
      </w:r>
    </w:p>
    <w:tbl>
      <w:tblPr>
        <w:tblW w:w="10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450"/>
        <w:gridCol w:w="2551"/>
        <w:gridCol w:w="2929"/>
      </w:tblGrid>
      <w:tr w:rsidR="00E265C7" w:rsidRPr="00566148" w14:paraId="6043F457" w14:textId="77777777" w:rsidTr="001570ED">
        <w:trPr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</w:tcPr>
          <w:p w14:paraId="6D06E4BE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3C824030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Etkinlikler 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(Activities)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6BE55251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Adet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(Quantity)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5793E84F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Katkı Oranı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  (Contribution) (%) </w:t>
            </w:r>
          </w:p>
        </w:tc>
      </w:tr>
      <w:tr w:rsidR="00E265C7" w:rsidRPr="00566148" w14:paraId="2CC85309" w14:textId="77777777" w:rsidTr="001570ED">
        <w:trPr>
          <w:jc w:val="center"/>
        </w:trPr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A019F0C" w14:textId="77777777" w:rsidR="00E265C7" w:rsidRPr="00DF7E19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Yarıyıl İçi Çalışmaları</w:t>
            </w:r>
          </w:p>
          <w:p w14:paraId="1B3F695A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</w:p>
          <w:p w14:paraId="6AB95AF0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(Semester Activities)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63E2A0B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Kısa Sınavlar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(Quizzes)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83BC201" w14:textId="6C14A951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78E6512" w14:textId="6FB082EE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742FA2C3" w14:textId="77777777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C263E8A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0239E571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Dönem Ödevi / Projesi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(Term Project)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23C119" w14:textId="619BE410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0B39388" w14:textId="3489208A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46C6C50E" w14:textId="77777777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2840DA5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7F0C680D" w14:textId="77777777" w:rsidR="00E265C7" w:rsidRPr="00566148" w:rsidRDefault="001570ED" w:rsidP="001570E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Deney</w:t>
            </w:r>
            <w:r w:rsidR="002D369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E265C7"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Raporlar</w:t>
            </w:r>
            <w:r w:rsidR="002D369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ı</w:t>
            </w:r>
            <w:r w:rsidR="00E265C7"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Experiment</w:t>
            </w:r>
            <w:r w:rsidR="002D369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</w:t>
            </w:r>
            <w:r w:rsidR="00E265C7"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Reports)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00B742" w14:textId="0BB22919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8830E42" w14:textId="4CDF6B30" w:rsidR="00E265C7" w:rsidRPr="00757CB2" w:rsidRDefault="00757CB2" w:rsidP="002D3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395AECCC" w14:textId="77777777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2828413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7411AC8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Seminer</w:t>
            </w:r>
            <w:r w:rsidR="00DF7E19" w:rsidRP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DF7E1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minars)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13EEBC" w14:textId="321FF8BD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8BA97B6" w14:textId="0F963E82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1AE8D0A8" w14:textId="77777777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03B131E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25594AE7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Ödevler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(Homework)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D9B540F" w14:textId="11E8BE85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AF4C2F9" w14:textId="28E1BE1F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66B44320" w14:textId="77777777" w:rsidTr="001570ED">
        <w:trPr>
          <w:trHeight w:val="246"/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0997CCB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5567B0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Sunum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(Presentations)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677B32A" w14:textId="774781E0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9211F22" w14:textId="0D4E6DAE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7BDBCBF6" w14:textId="77777777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C80126B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84F6D0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Ara</w:t>
            </w:r>
            <w:r w:rsidR="008451B9"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r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sınavlar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(Midterm Exams)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A15D346" w14:textId="14D27711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256ED56" w14:textId="39C7ABF3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50</w:t>
            </w:r>
          </w:p>
        </w:tc>
      </w:tr>
      <w:tr w:rsidR="00E265C7" w:rsidRPr="00566148" w14:paraId="25BD9A48" w14:textId="77777777" w:rsidTr="001570ED">
        <w:trPr>
          <w:trHeight w:val="242"/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A2CA6C3" w14:textId="77777777" w:rsidR="00E265C7" w:rsidRPr="00566148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E064D3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</w:t>
            </w:r>
            <w:r w:rsidRPr="0056614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(Project)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CC6682" w14:textId="3C1C594D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855FEB" w14:textId="269AB884" w:rsidR="00E265C7" w:rsidRPr="00757CB2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-</w:t>
            </w:r>
          </w:p>
        </w:tc>
      </w:tr>
      <w:tr w:rsidR="00E265C7" w:rsidRPr="00566148" w14:paraId="0165ED7E" w14:textId="77777777" w:rsidTr="001570ED">
        <w:trPr>
          <w:jc w:val="center"/>
        </w:trPr>
        <w:tc>
          <w:tcPr>
            <w:tcW w:w="4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482D0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YARIYIL SONU SINAVI (FINAL EXAM)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4AB4A6A" w14:textId="77777777" w:rsidR="00E265C7" w:rsidRPr="00566148" w:rsidRDefault="00F86C79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A52B13A" w14:textId="0618C205" w:rsidR="00E265C7" w:rsidRPr="00566148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50</w:t>
            </w:r>
          </w:p>
        </w:tc>
      </w:tr>
      <w:tr w:rsidR="00E265C7" w:rsidRPr="00566148" w14:paraId="7EA26967" w14:textId="77777777" w:rsidTr="001570ED">
        <w:trPr>
          <w:jc w:val="center"/>
        </w:trPr>
        <w:tc>
          <w:tcPr>
            <w:tcW w:w="4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B21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8451B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Toplam </w:t>
            </w:r>
            <w:r w:rsidRPr="005661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(Total)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2403854" w14:textId="398A9794" w:rsidR="00E265C7" w:rsidRPr="00566148" w:rsidRDefault="00757CB2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4BDC104" w14:textId="77777777" w:rsidR="00E265C7" w:rsidRPr="00566148" w:rsidRDefault="00F86C79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100</w:t>
            </w:r>
          </w:p>
        </w:tc>
      </w:tr>
    </w:tbl>
    <w:p w14:paraId="37B2820A" w14:textId="77777777" w:rsidR="00E265C7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n-US" w:eastAsia="tr-TR"/>
        </w:rPr>
      </w:pPr>
    </w:p>
    <w:p w14:paraId="56338995" w14:textId="77777777" w:rsidR="00B07113" w:rsidRDefault="00B07113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n-US" w:eastAsia="tr-TR"/>
        </w:rPr>
      </w:pPr>
    </w:p>
    <w:p w14:paraId="597656C6" w14:textId="77777777" w:rsidR="00B07113" w:rsidRDefault="00B07113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</w:p>
    <w:p w14:paraId="2BEBD860" w14:textId="77777777" w:rsidR="00E265C7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</w:pPr>
      <w:r w:rsidRPr="00566148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AKTS</w:t>
      </w:r>
      <w:r w:rsidR="001570ED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-</w:t>
      </w:r>
      <w:r w:rsidR="001570ED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r w:rsidRPr="00566148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İŞ YÜKÜ TABLOSU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(ECTS</w:t>
      </w:r>
      <w:r w:rsidR="001570ED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-</w:t>
      </w:r>
      <w:r w:rsidR="001570ED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WORK LOAD TABLE)</w:t>
      </w:r>
    </w:p>
    <w:p w14:paraId="77B51A0E" w14:textId="77777777" w:rsidR="00D210DB" w:rsidRPr="00566148" w:rsidRDefault="00D210DB" w:rsidP="00E265C7">
      <w:pPr>
        <w:spacing w:after="57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tr-TR"/>
        </w:rPr>
      </w:pPr>
    </w:p>
    <w:tbl>
      <w:tblPr>
        <w:tblW w:w="100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1417"/>
        <w:gridCol w:w="1843"/>
        <w:gridCol w:w="1490"/>
      </w:tblGrid>
      <w:tr w:rsidR="00E265C7" w:rsidRPr="00D210DB" w14:paraId="3BD06A7A" w14:textId="77777777" w:rsidTr="0032023B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1D8AAAD" w14:textId="77777777" w:rsidR="00E265C7" w:rsidRPr="00D210DB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DERS ETKİNLİKLERİ</w:t>
            </w:r>
          </w:p>
          <w:p w14:paraId="4018737B" w14:textId="77777777" w:rsidR="00E265C7" w:rsidRPr="00D210DB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ACTIVITIES)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05131E36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Sayı </w:t>
            </w:r>
          </w:p>
          <w:p w14:paraId="497AC001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(Quantity)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0524BDA9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Süre (Saat)</w:t>
            </w:r>
          </w:p>
          <w:p w14:paraId="6D8CA0F5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(Time (h))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4707C96B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 Yükü (saat)</w:t>
            </w:r>
          </w:p>
          <w:p w14:paraId="10C6F5CD" w14:textId="77777777" w:rsidR="00E265C7" w:rsidRPr="00D210DB" w:rsidRDefault="00E265C7" w:rsidP="0032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(Work Load (h))</w:t>
            </w:r>
          </w:p>
        </w:tc>
      </w:tr>
      <w:tr w:rsidR="00F86C79" w:rsidRPr="00D210DB" w14:paraId="2A8BC0C5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45919C38" w14:textId="77777777" w:rsidR="00F86C79" w:rsidRPr="00D210DB" w:rsidRDefault="00F86C79" w:rsidP="00F86C7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 Süresi</w:t>
            </w:r>
          </w:p>
          <w:p w14:paraId="7E22D845" w14:textId="77777777" w:rsidR="00F86C79" w:rsidRPr="00D210DB" w:rsidRDefault="00F86C79" w:rsidP="00F86C7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(Lectures)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CFDDA8" w14:textId="77777777" w:rsidR="00F86C79" w:rsidRPr="00D210DB" w:rsidRDefault="00F86C79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67742FB" w14:textId="77777777" w:rsidR="00F86C79" w:rsidRPr="00D210DB" w:rsidRDefault="00F86C79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85185EE" w14:textId="77777777" w:rsidR="00F86C79" w:rsidRPr="00D210DB" w:rsidRDefault="00F86C79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42</w:t>
            </w:r>
          </w:p>
        </w:tc>
      </w:tr>
      <w:tr w:rsidR="00F86C79" w:rsidRPr="00D210DB" w14:paraId="6194C271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4E6F2014" w14:textId="77777777" w:rsidR="00F86C79" w:rsidRPr="00D210DB" w:rsidRDefault="00F86C79" w:rsidP="00F86C7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Yarıyıl Sonu Sınavı (Hazırlık Süresi Dahil)</w:t>
            </w:r>
          </w:p>
          <w:p w14:paraId="182E894B" w14:textId="77777777" w:rsidR="00F86C79" w:rsidRPr="00D210DB" w:rsidRDefault="00F86C79" w:rsidP="00F86C7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</w:t>
            </w:r>
            <w:proofErr w:type="spellStart"/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Fınal</w:t>
            </w:r>
            <w:proofErr w:type="spellEnd"/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Exam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55B68C" w14:textId="77777777" w:rsidR="00F86C79" w:rsidRPr="00D210DB" w:rsidRDefault="00F86C79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F48EA76" w14:textId="5000F58F" w:rsidR="00F86C79" w:rsidRPr="00D210DB" w:rsidRDefault="001A3AC7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B575CEC" w14:textId="722C9DA8" w:rsidR="00F86C79" w:rsidRPr="00D210DB" w:rsidRDefault="001A3AC7" w:rsidP="00F86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15</w:t>
            </w:r>
          </w:p>
        </w:tc>
      </w:tr>
      <w:tr w:rsidR="00197E17" w:rsidRPr="00D210DB" w14:paraId="7568F424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22F45ADE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Kısa Sınavlar (Hazırlık Süresi Dahil) </w:t>
            </w:r>
          </w:p>
          <w:p w14:paraId="134ECD1E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(Quizzes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11FC2E7" w14:textId="0632823E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84EAF0" w14:textId="434A637A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835DCEA" w14:textId="428E5CCE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5FAFA732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66B01F0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Dönem Ödevi / Projesi</w:t>
            </w:r>
          </w:p>
          <w:p w14:paraId="62362D93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(Term Project)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7F54FD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6EC6006" w14:textId="17D715B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2CB885" w14:textId="6A8B3442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7FCD165F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0AE240B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Deney Raporları</w:t>
            </w:r>
          </w:p>
          <w:p w14:paraId="63A9B600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(Experiment Reports)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B80F85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381BE9" w14:textId="3168D184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939521" w14:textId="7960B79E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67F8E79E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79E03B03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Bitirme Tezi/Projesi</w:t>
            </w:r>
          </w:p>
          <w:p w14:paraId="2A44CFB6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(Graduation Project)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E14911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9BCE3BF" w14:textId="1D3A8C19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79F6AC" w14:textId="0E711AF8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3956DF8D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2DA8F02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Seminer</w:t>
            </w:r>
          </w:p>
          <w:p w14:paraId="25AD2E2C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(Seminars)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FD11DC8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4706CA8" w14:textId="6A1D5812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8052B32" w14:textId="2424453B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112DC6BE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4CAFB83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Sınıf Dışı Çalışma Süresi</w:t>
            </w:r>
          </w:p>
          <w:p w14:paraId="0A1FC1E3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(Out class working time)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F5DC726" w14:textId="243530B8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BAE0B05" w14:textId="1BB7BE6E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EE98F5D" w14:textId="762BAFA1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48</w:t>
            </w:r>
          </w:p>
        </w:tc>
      </w:tr>
      <w:tr w:rsidR="00197E17" w:rsidRPr="00D210DB" w14:paraId="7A6A4E9B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242E267D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Ödevler</w:t>
            </w:r>
          </w:p>
          <w:p w14:paraId="19875D7B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(Homework)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91A09E0" w14:textId="5A26D7C4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F9E08A" w14:textId="15BCCAAD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280C3C" w14:textId="7738A6E0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060DB4EB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B569767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Sunum</w:t>
            </w:r>
          </w:p>
          <w:p w14:paraId="23FB3771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(Presentations)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8AA88A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D70A2B5" w14:textId="06B80566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51EB4E0" w14:textId="5366E293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35A87E67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6E2500B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Arasınavlar</w:t>
            </w:r>
            <w:proofErr w:type="spellEnd"/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(Hazırlık Süresi Dahil)</w:t>
            </w:r>
          </w:p>
          <w:p w14:paraId="4325AA6F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(Midterm Exams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084882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3D25115" w14:textId="20C106B8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67D72C4" w14:textId="772A5AEB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20</w:t>
            </w:r>
          </w:p>
        </w:tc>
      </w:tr>
      <w:tr w:rsidR="00197E17" w:rsidRPr="00D210DB" w14:paraId="4BD7D8CA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C060DE9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</w:t>
            </w:r>
          </w:p>
          <w:p w14:paraId="2F506AFA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(Projects)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24CFAA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E3F743E" w14:textId="54847823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35B2CF1" w14:textId="6D326584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6D1F0011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32A4A2E9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Laboratuvar</w:t>
            </w:r>
          </w:p>
          <w:p w14:paraId="710AA334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(Laboratory Work)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023E492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04976C" w14:textId="7901CBE6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31D0AB" w14:textId="416D75DC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-</w:t>
            </w:r>
          </w:p>
        </w:tc>
      </w:tr>
      <w:tr w:rsidR="00197E17" w:rsidRPr="00D210DB" w14:paraId="574F7B9E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5952851C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Toplam İş Yükü (saat)</w:t>
            </w:r>
          </w:p>
          <w:p w14:paraId="4DC9639B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(Total Work Load (h))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1FF0262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0B319B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B7AF681" w14:textId="432601DC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125</w:t>
            </w:r>
          </w:p>
        </w:tc>
      </w:tr>
      <w:tr w:rsidR="00197E17" w:rsidRPr="00566148" w14:paraId="3FF2E29C" w14:textId="77777777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14:paraId="1F46448D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 AKTS Kredisi (Toplam İş Yükü / 25)</w:t>
            </w:r>
          </w:p>
          <w:p w14:paraId="65C09B21" w14:textId="77777777" w:rsidR="00197E17" w:rsidRPr="00D210DB" w:rsidRDefault="00197E17" w:rsidP="00197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210D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(ECTS Credits of the course (Total Work Load / 25))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0C2CE3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22C985" w14:textId="77777777" w:rsidR="00197E17" w:rsidRPr="00D210DB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99D0F9" w14:textId="24222D1D" w:rsidR="00197E17" w:rsidRPr="00FC1511" w:rsidRDefault="00197E17" w:rsidP="0019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210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</w:tbl>
    <w:p w14:paraId="63EC41C7" w14:textId="77777777" w:rsidR="00E265C7" w:rsidRPr="00566148" w:rsidRDefault="00E265C7" w:rsidP="00E265C7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tr-TR"/>
        </w:rPr>
      </w:pPr>
    </w:p>
    <w:tbl>
      <w:tblPr>
        <w:tblW w:w="100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970"/>
        <w:gridCol w:w="4040"/>
      </w:tblGrid>
      <w:tr w:rsidR="00E265C7" w:rsidRPr="00566148" w14:paraId="008F70E3" w14:textId="77777777" w:rsidTr="00FB4927">
        <w:trPr>
          <w:trHeight w:val="667"/>
          <w:jc w:val="center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79A45797" w14:textId="77777777" w:rsidR="00E265C7" w:rsidRPr="00962EF0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62E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Revizyon</w:t>
            </w:r>
            <w:r w:rsidR="00962EF0" w:rsidRPr="00962E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</w:t>
            </w:r>
            <w:r w:rsidRPr="00962E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/</w:t>
            </w:r>
            <w:r w:rsidR="00962EF0" w:rsidRPr="00962E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</w:t>
            </w:r>
            <w:r w:rsidRPr="00962E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Tarih</w:t>
            </w:r>
          </w:p>
          <w:p w14:paraId="30C13611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>(Revision</w:t>
            </w:r>
            <w:r w:rsidR="00962EF0"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>/</w:t>
            </w:r>
            <w:r w:rsidR="00962EF0"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>Date)</w:t>
            </w:r>
          </w:p>
          <w:p w14:paraId="7F43E78A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14:paraId="6B169044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</w:pPr>
            <w:r w:rsidRPr="00962E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Koordinatör</w:t>
            </w:r>
            <w:r w:rsidRPr="005661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 / </w:t>
            </w:r>
            <w:r w:rsidRP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</w:t>
            </w:r>
            <w:r w:rsidR="00FB4927" w:rsidRP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azırlayan</w:t>
            </w:r>
          </w:p>
          <w:p w14:paraId="5BA979B6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(Coordinator / Prepared </w:t>
            </w:r>
            <w:r w:rsid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y)</w:t>
            </w:r>
          </w:p>
          <w:p w14:paraId="0FAF2272" w14:textId="77777777" w:rsidR="00E265C7" w:rsidRPr="00566148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93566" w14:textId="77777777" w:rsidR="00E265C7" w:rsidRPr="00FB4927" w:rsidRDefault="00E265C7" w:rsidP="0032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O</w:t>
            </w:r>
            <w:r w:rsidR="00FB4927" w:rsidRP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naylayan</w:t>
            </w:r>
          </w:p>
          <w:p w14:paraId="5E12568E" w14:textId="77777777" w:rsidR="00E265C7" w:rsidRPr="00566148" w:rsidRDefault="00E265C7" w:rsidP="00FB492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(Approved </w:t>
            </w:r>
            <w:r w:rsidR="00FB492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y)</w:t>
            </w:r>
          </w:p>
        </w:tc>
      </w:tr>
    </w:tbl>
    <w:p w14:paraId="19EA6C24" w14:textId="77777777" w:rsidR="00F0718A" w:rsidRDefault="00F0718A" w:rsidP="00FB4927"/>
    <w:sectPr w:rsidR="00F0718A" w:rsidSect="00BC72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30DF"/>
    <w:multiLevelType w:val="hybridMultilevel"/>
    <w:tmpl w:val="4C34C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1C99"/>
    <w:multiLevelType w:val="hybridMultilevel"/>
    <w:tmpl w:val="C0BC6916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E6522B0"/>
    <w:multiLevelType w:val="hybridMultilevel"/>
    <w:tmpl w:val="092EA9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6CE1"/>
    <w:multiLevelType w:val="hybridMultilevel"/>
    <w:tmpl w:val="A0D0E85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141"/>
    <w:multiLevelType w:val="hybridMultilevel"/>
    <w:tmpl w:val="EF24D9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6D29"/>
    <w:multiLevelType w:val="hybridMultilevel"/>
    <w:tmpl w:val="9C60B6EC"/>
    <w:lvl w:ilvl="0" w:tplc="467A0462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FE8"/>
    <w:multiLevelType w:val="hybridMultilevel"/>
    <w:tmpl w:val="0B202D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B3FA0"/>
    <w:multiLevelType w:val="hybridMultilevel"/>
    <w:tmpl w:val="80FCD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43650">
    <w:abstractNumId w:val="7"/>
  </w:num>
  <w:num w:numId="2" w16cid:durableId="643699179">
    <w:abstractNumId w:val="4"/>
  </w:num>
  <w:num w:numId="3" w16cid:durableId="1936865427">
    <w:abstractNumId w:val="6"/>
  </w:num>
  <w:num w:numId="4" w16cid:durableId="33891417">
    <w:abstractNumId w:val="2"/>
  </w:num>
  <w:num w:numId="5" w16cid:durableId="443693887">
    <w:abstractNumId w:val="5"/>
  </w:num>
  <w:num w:numId="6" w16cid:durableId="2097818697">
    <w:abstractNumId w:val="3"/>
  </w:num>
  <w:num w:numId="7" w16cid:durableId="1317077386">
    <w:abstractNumId w:val="0"/>
  </w:num>
  <w:num w:numId="8" w16cid:durableId="208714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C7"/>
    <w:rsid w:val="00041F81"/>
    <w:rsid w:val="0007761B"/>
    <w:rsid w:val="000D45A9"/>
    <w:rsid w:val="00110C2B"/>
    <w:rsid w:val="001570ED"/>
    <w:rsid w:val="00160CAB"/>
    <w:rsid w:val="00177A4D"/>
    <w:rsid w:val="00184162"/>
    <w:rsid w:val="00197E17"/>
    <w:rsid w:val="001A3AC7"/>
    <w:rsid w:val="001B71E6"/>
    <w:rsid w:val="001C5009"/>
    <w:rsid w:val="001F4E1E"/>
    <w:rsid w:val="00231CEF"/>
    <w:rsid w:val="00234E9C"/>
    <w:rsid w:val="00237594"/>
    <w:rsid w:val="00282EFB"/>
    <w:rsid w:val="002C7C47"/>
    <w:rsid w:val="002D3692"/>
    <w:rsid w:val="00305757"/>
    <w:rsid w:val="00310054"/>
    <w:rsid w:val="00390614"/>
    <w:rsid w:val="0039083B"/>
    <w:rsid w:val="003B35C1"/>
    <w:rsid w:val="003B5D96"/>
    <w:rsid w:val="003D35BD"/>
    <w:rsid w:val="00413086"/>
    <w:rsid w:val="00433B6D"/>
    <w:rsid w:val="00483344"/>
    <w:rsid w:val="004E0D29"/>
    <w:rsid w:val="00550A76"/>
    <w:rsid w:val="005521BE"/>
    <w:rsid w:val="00571B47"/>
    <w:rsid w:val="005B4FF7"/>
    <w:rsid w:val="005E7DBA"/>
    <w:rsid w:val="005F3D4B"/>
    <w:rsid w:val="005F71E0"/>
    <w:rsid w:val="00616672"/>
    <w:rsid w:val="00635384"/>
    <w:rsid w:val="00656CA0"/>
    <w:rsid w:val="00660E8D"/>
    <w:rsid w:val="006938CC"/>
    <w:rsid w:val="006953FE"/>
    <w:rsid w:val="006F3E45"/>
    <w:rsid w:val="0075311F"/>
    <w:rsid w:val="00757CB2"/>
    <w:rsid w:val="007670CC"/>
    <w:rsid w:val="00781D83"/>
    <w:rsid w:val="007B4665"/>
    <w:rsid w:val="007B7061"/>
    <w:rsid w:val="007D3B24"/>
    <w:rsid w:val="007E4F88"/>
    <w:rsid w:val="008246B0"/>
    <w:rsid w:val="008451B9"/>
    <w:rsid w:val="0086664B"/>
    <w:rsid w:val="008923E5"/>
    <w:rsid w:val="008D1798"/>
    <w:rsid w:val="008D3AA2"/>
    <w:rsid w:val="00923782"/>
    <w:rsid w:val="00935D86"/>
    <w:rsid w:val="00962EF0"/>
    <w:rsid w:val="009F36FD"/>
    <w:rsid w:val="00A44AA1"/>
    <w:rsid w:val="00A81E88"/>
    <w:rsid w:val="00AD4F5E"/>
    <w:rsid w:val="00AE6168"/>
    <w:rsid w:val="00AF5755"/>
    <w:rsid w:val="00B07113"/>
    <w:rsid w:val="00B31FDA"/>
    <w:rsid w:val="00B37C60"/>
    <w:rsid w:val="00B50B24"/>
    <w:rsid w:val="00B529BC"/>
    <w:rsid w:val="00B55FF9"/>
    <w:rsid w:val="00B747E2"/>
    <w:rsid w:val="00B94B26"/>
    <w:rsid w:val="00BC0868"/>
    <w:rsid w:val="00C41C5D"/>
    <w:rsid w:val="00C77F28"/>
    <w:rsid w:val="00CB1DE8"/>
    <w:rsid w:val="00CD6F93"/>
    <w:rsid w:val="00D12692"/>
    <w:rsid w:val="00D142E8"/>
    <w:rsid w:val="00D210DB"/>
    <w:rsid w:val="00D30C89"/>
    <w:rsid w:val="00D35013"/>
    <w:rsid w:val="00D469EC"/>
    <w:rsid w:val="00D672A1"/>
    <w:rsid w:val="00D90158"/>
    <w:rsid w:val="00DB7DC6"/>
    <w:rsid w:val="00DF7E19"/>
    <w:rsid w:val="00E03CA8"/>
    <w:rsid w:val="00E265C7"/>
    <w:rsid w:val="00E4264D"/>
    <w:rsid w:val="00E71654"/>
    <w:rsid w:val="00E8262D"/>
    <w:rsid w:val="00EA14B2"/>
    <w:rsid w:val="00EB0CDF"/>
    <w:rsid w:val="00EB1ACF"/>
    <w:rsid w:val="00F0718A"/>
    <w:rsid w:val="00F86C79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55A4"/>
  <w15:docId w15:val="{A48530B5-5EEA-49BF-8485-F6CCA13C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ListParagraph">
    <w:name w:val="List Paragraph"/>
    <w:basedOn w:val="Normal"/>
    <w:qFormat/>
    <w:rsid w:val="005E7DBA"/>
    <w:pPr>
      <w:ind w:left="720"/>
      <w:contextualSpacing/>
    </w:pPr>
  </w:style>
  <w:style w:type="paragraph" w:customStyle="1" w:styleId="HTMLBody">
    <w:name w:val="HTML Body"/>
    <w:rsid w:val="0048334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NormalWeb">
    <w:name w:val="Normal (Web)"/>
    <w:basedOn w:val="Normal"/>
    <w:rsid w:val="00660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0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C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CA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A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1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59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8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21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4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80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0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4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50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66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3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56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A7F2-F6A0-4928-B002-1E67D78E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1165</Words>
  <Characters>6971</Characters>
  <Application>Microsoft Office Word</Application>
  <DocSecurity>0</DocSecurity>
  <Lines>410</Lines>
  <Paragraphs>338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isik</dc:creator>
  <cp:lastModifiedBy>Emine EKIN</cp:lastModifiedBy>
  <cp:revision>3</cp:revision>
  <dcterms:created xsi:type="dcterms:W3CDTF">2026-01-08T11:42:00Z</dcterms:created>
  <dcterms:modified xsi:type="dcterms:W3CDTF">2026-01-08T11:43:00Z</dcterms:modified>
</cp:coreProperties>
</file>