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0A8F"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14:paraId="08E95F99" w14:textId="77777777" w:rsidTr="0031304E">
        <w:trPr>
          <w:trHeight w:val="1508"/>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18F22E"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p>
          <w:p w14:paraId="710FAD91" w14:textId="77777777" w:rsidR="0003406E" w:rsidRPr="0003406E"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Pro</w:t>
            </w:r>
            <w:r w:rsidR="0031304E">
              <w:rPr>
                <w:rFonts w:ascii="Times New Roman" w:eastAsia="Times New Roman" w:hAnsi="Times New Roman" w:cs="Times New Roman"/>
                <w:sz w:val="24"/>
                <w:szCs w:val="24"/>
              </w:rPr>
              <w:t>gram Development and Evaluation</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1829262"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0936731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14:paraId="6A8E9117" w14:textId="77777777"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05185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83495C" w14:textId="77777777" w:rsidR="003D3482" w:rsidRDefault="00D80997">
            <w:pPr>
              <w:spacing w:before="240" w:after="240"/>
              <w:rPr>
                <w:rFonts w:ascii="Times New Roman" w:eastAsia="Times New Roman" w:hAnsi="Times New Roman" w:cs="Times New Roman"/>
                <w:b/>
                <w:sz w:val="24"/>
                <w:szCs w:val="24"/>
              </w:rPr>
            </w:pPr>
            <w:hyperlink r:id="rId7">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9A233CD"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EAA1018"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D3853A5"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4ED9C36"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03406E" w14:paraId="223278C9" w14:textId="77777777"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3976CD" w14:textId="77777777" w:rsidR="000D5273"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PSYC4205</w:t>
            </w:r>
          </w:p>
          <w:p w14:paraId="7A611883" w14:textId="73C8E58C" w:rsidR="0003406E" w:rsidRDefault="000D5273">
            <w:pPr>
              <w:spacing w:before="240" w:after="240"/>
              <w:rPr>
                <w:rFonts w:ascii="Times New Roman" w:eastAsia="Times New Roman" w:hAnsi="Times New Roman" w:cs="Times New Roman"/>
                <w:sz w:val="24"/>
                <w:szCs w:val="24"/>
              </w:rPr>
            </w:pPr>
            <w:r>
              <w:rPr>
                <w:rFonts w:ascii="Times New Roman" w:hAnsi="Times New Roman" w:cs="Times New Roman"/>
              </w:rPr>
              <w:t>(PSY</w:t>
            </w:r>
            <w:r>
              <w:rPr>
                <w:rFonts w:ascii="Times New Roman" w:hAnsi="Times New Roman" w:cs="Times New Roman"/>
              </w:rPr>
              <w:t xml:space="preserve"> 455)</w:t>
            </w:r>
            <w:r w:rsidR="002E77C9" w:rsidRPr="002E77C9">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9F64EC6"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939056D" w14:textId="77777777" w:rsidR="0003406E" w:rsidRDefault="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B921E69" w14:textId="77777777" w:rsidR="0003406E" w:rsidRPr="00BA7F6B" w:rsidRDefault="0003406E" w:rsidP="00274E90">
            <w:pPr>
              <w:pBdr>
                <w:top w:val="nil"/>
                <w:left w:val="nil"/>
                <w:bottom w:val="nil"/>
                <w:right w:val="nil"/>
                <w:between w:val="nil"/>
                <w:bar w:val="nil"/>
              </w:pBdr>
              <w:jc w:val="center"/>
              <w:rPr>
                <w:color w:val="000000"/>
                <w:bdr w:val="nil"/>
              </w:rPr>
            </w:pPr>
            <w:r w:rsidRPr="00BA7F6B">
              <w:rPr>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FA566B4" w14:textId="77777777" w:rsidR="0003406E" w:rsidRPr="00BA7F6B" w:rsidRDefault="0003406E" w:rsidP="00274E90">
            <w:pPr>
              <w:pBdr>
                <w:top w:val="nil"/>
                <w:left w:val="nil"/>
                <w:bottom w:val="nil"/>
                <w:right w:val="nil"/>
                <w:between w:val="nil"/>
                <w:bar w:val="nil"/>
              </w:pBdr>
              <w:jc w:val="center"/>
              <w:rPr>
                <w:bdr w:val="nil"/>
              </w:rPr>
            </w:pPr>
            <w:r w:rsidRPr="00BA7F6B">
              <w:rPr>
                <w:bdr w:val="nil"/>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61E8F3" w14:textId="77777777" w:rsidR="0003406E" w:rsidRDefault="00FC558F" w:rsidP="0003406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bl>
    <w:p w14:paraId="769BE9CF" w14:textId="77777777" w:rsidR="003D3482" w:rsidRDefault="003D3482">
      <w:pPr>
        <w:spacing w:before="240" w:after="240"/>
        <w:rPr>
          <w:rFonts w:ascii="Times New Roman" w:eastAsia="Times New Roman" w:hAnsi="Times New Roman" w:cs="Times New Roman"/>
          <w:sz w:val="24"/>
          <w:szCs w:val="24"/>
        </w:rPr>
      </w:pPr>
    </w:p>
    <w:p w14:paraId="56659D7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sidR="0003406E" w:rsidRPr="0003406E">
        <w:t xml:space="preserve"> </w:t>
      </w:r>
      <w:r w:rsidR="002E77C9" w:rsidRPr="002E77C9">
        <w:rPr>
          <w:rFonts w:ascii="Times New Roman" w:eastAsia="Times New Roman" w:hAnsi="Times New Roman" w:cs="Times New Roman"/>
          <w:sz w:val="24"/>
          <w:szCs w:val="24"/>
        </w:rPr>
        <w:t>To design an evaluation program, to determine criteria, to develop standards, to develop measurements, to teach ethical principles in</w:t>
      </w:r>
      <w:r w:rsidR="0031304E">
        <w:rPr>
          <w:rFonts w:ascii="Times New Roman" w:eastAsia="Times New Roman" w:hAnsi="Times New Roman" w:cs="Times New Roman"/>
          <w:sz w:val="24"/>
          <w:szCs w:val="24"/>
        </w:rPr>
        <w:t xml:space="preserve"> a</w:t>
      </w:r>
      <w:r w:rsidR="002E77C9" w:rsidRPr="002E77C9">
        <w:rPr>
          <w:rFonts w:ascii="Times New Roman" w:eastAsia="Times New Roman" w:hAnsi="Times New Roman" w:cs="Times New Roman"/>
          <w:sz w:val="24"/>
          <w:szCs w:val="24"/>
        </w:rPr>
        <w:t xml:space="preserve"> program evaluation.</w:t>
      </w:r>
    </w:p>
    <w:p w14:paraId="1355B99E" w14:textId="77777777" w:rsidR="003D3482" w:rsidRPr="0003406E"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03406E" w:rsidRPr="0003406E">
        <w:t xml:space="preserve"> </w:t>
      </w:r>
      <w:r w:rsidR="002E77C9" w:rsidRPr="002E77C9">
        <w:rPr>
          <w:rFonts w:ascii="Times New Roman" w:eastAsia="Times New Roman" w:hAnsi="Times New Roman" w:cs="Times New Roman"/>
          <w:sz w:val="24"/>
          <w:szCs w:val="24"/>
        </w:rPr>
        <w:t>Development of an experimental, non-experimental or quasi-experimental psychological program including design implementation and evaluation processes. Choice of criterion, definition of norms, scale development, need identification, program sustainability, and qualitative evaluation techniques, report writing, discussions on reflexivity, transferability, thematic analysis, follow up studies in a qualitative approach, need assessment and program development. Understanding problems in the process of program development and solving them. Ethical principles and violations.</w:t>
      </w:r>
    </w:p>
    <w:p w14:paraId="5ABE9366" w14:textId="77777777" w:rsidR="003D3482" w:rsidRPr="0031304E" w:rsidRDefault="003D3482">
      <w:pPr>
        <w:spacing w:before="240" w:after="240"/>
        <w:rPr>
          <w:rFonts w:ascii="Times New Roman" w:eastAsia="Times New Roman" w:hAnsi="Times New Roman" w:cs="Times New Roman"/>
          <w:sz w:val="24"/>
          <w:szCs w:val="24"/>
        </w:rPr>
      </w:pPr>
    </w:p>
    <w:p w14:paraId="5C29A850" w14:textId="77777777" w:rsidR="002E77C9"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W w:w="9132" w:type="dxa"/>
        <w:tblInd w:w="10" w:type="dxa"/>
        <w:tblLayout w:type="fixed"/>
        <w:tblCellMar>
          <w:left w:w="0" w:type="dxa"/>
          <w:right w:w="0" w:type="dxa"/>
        </w:tblCellMar>
        <w:tblLook w:val="0400" w:firstRow="0" w:lastRow="0" w:firstColumn="0" w:lastColumn="0" w:noHBand="0" w:noVBand="1"/>
      </w:tblPr>
      <w:tblGrid>
        <w:gridCol w:w="1523"/>
        <w:gridCol w:w="1521"/>
        <w:gridCol w:w="1523"/>
        <w:gridCol w:w="1522"/>
        <w:gridCol w:w="1521"/>
        <w:gridCol w:w="1522"/>
      </w:tblGrid>
      <w:tr w:rsidR="002E77C9" w:rsidRPr="002E77C9" w14:paraId="654266F8" w14:textId="77777777" w:rsidTr="00A47BE8">
        <w:trPr>
          <w:trHeight w:val="478"/>
        </w:trPr>
        <w:tc>
          <w:tcPr>
            <w:tcW w:w="1522" w:type="dxa"/>
            <w:tcBorders>
              <w:top w:val="single" w:sz="8" w:space="0" w:color="FFFFFF"/>
              <w:left w:val="single" w:sz="8" w:space="0" w:color="FFFFFF"/>
              <w:bottom w:val="single" w:sz="8" w:space="0" w:color="FFFFFF"/>
              <w:right w:val="single" w:sz="8" w:space="0" w:color="FFFFFF"/>
            </w:tcBorders>
            <w:shd w:val="clear" w:color="auto" w:fill="CED7E7"/>
          </w:tcPr>
          <w:p w14:paraId="452AF35B" w14:textId="77777777"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Midterm</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1BC6D249" w14:textId="77777777" w:rsidR="002E77C9" w:rsidRPr="002E77C9" w:rsidRDefault="002E77C9" w:rsidP="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w:t>
            </w:r>
          </w:p>
        </w:tc>
        <w:tc>
          <w:tcPr>
            <w:tcW w:w="1523"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357E0766" w14:textId="77777777" w:rsidR="002E77C9" w:rsidRPr="002E77C9" w:rsidRDefault="002E77C9" w:rsidP="002E77C9">
            <w:pPr>
              <w:spacing w:before="240" w:after="240"/>
              <w:rPr>
                <w:rFonts w:ascii="Times New Roman" w:eastAsia="Times New Roman" w:hAnsi="Times New Roman" w:cs="Times New Roman"/>
                <w:b/>
                <w:sz w:val="24"/>
                <w:szCs w:val="24"/>
              </w:rPr>
            </w:pPr>
            <w:r w:rsidRPr="002E77C9">
              <w:rPr>
                <w:rFonts w:ascii="Times New Roman" w:eastAsia="Times New Roman" w:hAnsi="Times New Roman" w:cs="Times New Roman"/>
                <w:b/>
                <w:sz w:val="24"/>
                <w:szCs w:val="24"/>
              </w:rPr>
              <w:t>Quiz</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Mar>
              <w:left w:w="108" w:type="dxa"/>
              <w:right w:w="108" w:type="dxa"/>
            </w:tcMar>
          </w:tcPr>
          <w:p w14:paraId="3EEE9578" w14:textId="77777777" w:rsidR="002E77C9" w:rsidRPr="002E77C9" w:rsidRDefault="002E77C9" w:rsidP="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tc>
        <w:tc>
          <w:tcPr>
            <w:tcW w:w="1521" w:type="dxa"/>
            <w:tcBorders>
              <w:top w:val="single" w:sz="8" w:space="0" w:color="FFFFFF"/>
              <w:left w:val="single" w:sz="8" w:space="0" w:color="FFFFFF"/>
              <w:bottom w:val="single" w:sz="8" w:space="0" w:color="FFFFFF"/>
              <w:right w:val="single" w:sz="8" w:space="0" w:color="FFFFFF"/>
            </w:tcBorders>
            <w:shd w:val="clear" w:color="auto" w:fill="CED7E7"/>
          </w:tcPr>
          <w:p w14:paraId="61E8E606"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b/>
                <w:sz w:val="24"/>
                <w:szCs w:val="24"/>
              </w:rPr>
              <w:t>Proje</w:t>
            </w:r>
            <w:r>
              <w:rPr>
                <w:rFonts w:ascii="Times New Roman" w:eastAsia="Times New Roman" w:hAnsi="Times New Roman" w:cs="Times New Roman"/>
                <w:b/>
                <w:sz w:val="24"/>
                <w:szCs w:val="24"/>
              </w:rPr>
              <w:t>ct</w:t>
            </w:r>
          </w:p>
        </w:tc>
        <w:tc>
          <w:tcPr>
            <w:tcW w:w="1522" w:type="dxa"/>
            <w:tcBorders>
              <w:top w:val="single" w:sz="8" w:space="0" w:color="FFFFFF"/>
              <w:left w:val="single" w:sz="8" w:space="0" w:color="FFFFFF"/>
              <w:bottom w:val="single" w:sz="8" w:space="0" w:color="FFFFFF"/>
              <w:right w:val="single" w:sz="8" w:space="0" w:color="FFFFFF"/>
            </w:tcBorders>
            <w:shd w:val="clear" w:color="auto" w:fill="CED7E7"/>
          </w:tcPr>
          <w:p w14:paraId="3ECD4E52" w14:textId="77777777"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2E77C9" w:rsidRPr="002E77C9" w14:paraId="432DA4C3" w14:textId="77777777" w:rsidTr="00A47BE8">
        <w:trPr>
          <w:trHeight w:val="236"/>
        </w:trPr>
        <w:tc>
          <w:tcPr>
            <w:tcW w:w="1522" w:type="dxa"/>
            <w:tcBorders>
              <w:top w:val="single" w:sz="8" w:space="0" w:color="FFFFFF"/>
              <w:left w:val="single" w:sz="8" w:space="0" w:color="FFFFFF"/>
              <w:bottom w:val="single" w:sz="8" w:space="0" w:color="FFFFFF"/>
              <w:right w:val="single" w:sz="8" w:space="0" w:color="FFFFFF"/>
            </w:tcBorders>
            <w:shd w:val="clear" w:color="auto" w:fill="E8ECF3"/>
          </w:tcPr>
          <w:p w14:paraId="3F75275D"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%20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0C73EA83"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%20</w:t>
            </w:r>
          </w:p>
        </w:tc>
        <w:tc>
          <w:tcPr>
            <w:tcW w:w="1523"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55F86141"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Mar>
              <w:left w:w="108" w:type="dxa"/>
              <w:right w:w="108" w:type="dxa"/>
            </w:tcMar>
          </w:tcPr>
          <w:p w14:paraId="34B7E743"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w:t>
            </w:r>
          </w:p>
        </w:tc>
        <w:tc>
          <w:tcPr>
            <w:tcW w:w="1521" w:type="dxa"/>
            <w:tcBorders>
              <w:top w:val="single" w:sz="8" w:space="0" w:color="FFFFFF"/>
              <w:left w:val="single" w:sz="8" w:space="0" w:color="FFFFFF"/>
              <w:bottom w:val="single" w:sz="8" w:space="0" w:color="FFFFFF"/>
              <w:right w:val="single" w:sz="8" w:space="0" w:color="FFFFFF"/>
            </w:tcBorders>
            <w:shd w:val="clear" w:color="auto" w:fill="E8ECF3"/>
          </w:tcPr>
          <w:p w14:paraId="0E2FB75B"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%40</w:t>
            </w:r>
          </w:p>
        </w:tc>
        <w:tc>
          <w:tcPr>
            <w:tcW w:w="1522" w:type="dxa"/>
            <w:tcBorders>
              <w:top w:val="single" w:sz="8" w:space="0" w:color="FFFFFF"/>
              <w:left w:val="single" w:sz="8" w:space="0" w:color="FFFFFF"/>
              <w:bottom w:val="single" w:sz="8" w:space="0" w:color="FFFFFF"/>
              <w:right w:val="single" w:sz="8" w:space="0" w:color="FFFFFF"/>
            </w:tcBorders>
            <w:shd w:val="clear" w:color="auto" w:fill="E8ECF3"/>
          </w:tcPr>
          <w:p w14:paraId="5799D282" w14:textId="77777777" w:rsidR="002E77C9" w:rsidRPr="002E77C9" w:rsidRDefault="002E77C9" w:rsidP="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100</w:t>
            </w:r>
          </w:p>
        </w:tc>
      </w:tr>
    </w:tbl>
    <w:p w14:paraId="49169705" w14:textId="77777777" w:rsidR="003D3482" w:rsidRDefault="003D3482">
      <w:pPr>
        <w:spacing w:before="240" w:after="240"/>
        <w:rPr>
          <w:rFonts w:ascii="Times New Roman" w:eastAsia="Times New Roman" w:hAnsi="Times New Roman" w:cs="Times New Roman"/>
          <w:sz w:val="24"/>
          <w:szCs w:val="24"/>
        </w:rPr>
      </w:pPr>
    </w:p>
    <w:p w14:paraId="02AC6DEA"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w:t>
      </w:r>
    </w:p>
    <w:p w14:paraId="2C016E58" w14:textId="77777777" w:rsidR="00FC558F" w:rsidRPr="00FC558F" w:rsidRDefault="00D80997" w:rsidP="00FC558F">
      <w:pPr>
        <w:spacing w:before="240" w:after="240"/>
        <w:rPr>
          <w:rFonts w:ascii="Times New Roman" w:eastAsia="Times New Roman" w:hAnsi="Times New Roman" w:cs="Times New Roman"/>
          <w:color w:val="000000" w:themeColor="text1"/>
          <w:sz w:val="24"/>
          <w:szCs w:val="24"/>
        </w:rPr>
      </w:pPr>
      <w:hyperlink r:id="rId8" w:history="1">
        <w:r w:rsidR="00FC558F" w:rsidRPr="00FC558F">
          <w:rPr>
            <w:rStyle w:val="Kpr"/>
            <w:rFonts w:ascii="Times New Roman" w:eastAsia="Times New Roman" w:hAnsi="Times New Roman" w:cs="Times New Roman"/>
            <w:color w:val="000000" w:themeColor="text1"/>
            <w:sz w:val="24"/>
            <w:szCs w:val="24"/>
            <w:u w:val="none"/>
            <w:lang w:val="en-GB"/>
          </w:rPr>
          <w:t>Conyne</w:t>
        </w:r>
      </w:hyperlink>
      <w:r w:rsidR="00FC558F">
        <w:rPr>
          <w:rFonts w:ascii="Times New Roman" w:eastAsia="Times New Roman" w:hAnsi="Times New Roman" w:cs="Times New Roman"/>
          <w:color w:val="000000" w:themeColor="text1"/>
          <w:sz w:val="24"/>
          <w:szCs w:val="24"/>
          <w:lang w:val="en-GB"/>
        </w:rPr>
        <w:t xml:space="preserve">, R.K. (2009). </w:t>
      </w:r>
      <w:hyperlink r:id="rId9" w:history="1">
        <w:r w:rsidR="00FC558F" w:rsidRPr="00FC558F">
          <w:rPr>
            <w:rStyle w:val="Kpr"/>
            <w:rFonts w:ascii="Times New Roman" w:eastAsia="Times New Roman" w:hAnsi="Times New Roman" w:cs="Times New Roman"/>
            <w:i/>
            <w:color w:val="000000" w:themeColor="text1"/>
            <w:sz w:val="24"/>
            <w:szCs w:val="24"/>
            <w:u w:val="none"/>
            <w:lang w:val="en-GB"/>
          </w:rPr>
          <w:t>Prevention Program Development and Evaluation: An Incidence Reduction, Culturally Relevant Approach</w:t>
        </w:r>
      </w:hyperlink>
      <w:r w:rsidR="00FC558F" w:rsidRPr="00FC558F">
        <w:rPr>
          <w:rFonts w:ascii="Times New Roman" w:eastAsia="Times New Roman" w:hAnsi="Times New Roman" w:cs="Times New Roman"/>
          <w:i/>
          <w:color w:val="000000" w:themeColor="text1"/>
          <w:sz w:val="24"/>
          <w:szCs w:val="24"/>
          <w:lang w:val="en-GB"/>
        </w:rPr>
        <w:t>.</w:t>
      </w:r>
      <w:r w:rsidR="00FC558F" w:rsidRPr="00FC558F">
        <w:rPr>
          <w:rFonts w:ascii="Times New Roman" w:eastAsia="Times New Roman" w:hAnsi="Times New Roman" w:cs="Times New Roman"/>
          <w:color w:val="000000" w:themeColor="text1"/>
          <w:sz w:val="24"/>
          <w:szCs w:val="24"/>
          <w:lang w:val="en-GB"/>
        </w:rPr>
        <w:t xml:space="preserve"> Sage </w:t>
      </w:r>
      <w:r w:rsidR="00FC558F">
        <w:rPr>
          <w:rFonts w:ascii="Times New Roman" w:eastAsia="Times New Roman" w:hAnsi="Times New Roman" w:cs="Times New Roman"/>
          <w:color w:val="000000" w:themeColor="text1"/>
          <w:sz w:val="24"/>
          <w:szCs w:val="24"/>
          <w:lang w:val="en-GB"/>
        </w:rPr>
        <w:t>P</w:t>
      </w:r>
      <w:r w:rsidR="00FC558F" w:rsidRPr="00FC558F">
        <w:rPr>
          <w:rFonts w:ascii="Times New Roman" w:eastAsia="Times New Roman" w:hAnsi="Times New Roman" w:cs="Times New Roman"/>
          <w:color w:val="000000" w:themeColor="text1"/>
          <w:sz w:val="24"/>
          <w:szCs w:val="24"/>
          <w:lang w:val="en-GB"/>
        </w:rPr>
        <w:t>ublications.</w:t>
      </w:r>
      <w:r w:rsidR="00FC558F" w:rsidRPr="00FC558F">
        <w:rPr>
          <w:rFonts w:ascii="Times New Roman" w:eastAsia="Times New Roman" w:hAnsi="Times New Roman" w:cs="Times New Roman"/>
          <w:color w:val="000000" w:themeColor="text1"/>
          <w:sz w:val="24"/>
          <w:szCs w:val="24"/>
        </w:rPr>
        <w:t xml:space="preserve"> </w:t>
      </w:r>
    </w:p>
    <w:p w14:paraId="4DF2F29F" w14:textId="77777777" w:rsidR="003D3482" w:rsidRDefault="003D3482">
      <w:pPr>
        <w:spacing w:before="240" w:after="240"/>
        <w:rPr>
          <w:rFonts w:ascii="Times New Roman" w:eastAsia="Times New Roman" w:hAnsi="Times New Roman" w:cs="Times New Roman"/>
          <w:b/>
          <w:sz w:val="24"/>
          <w:szCs w:val="24"/>
        </w:rPr>
      </w:pPr>
    </w:p>
    <w:p w14:paraId="7C52A7A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5969"/>
      </w:tblGrid>
      <w:tr w:rsidR="003D3482" w14:paraId="37F38D00" w14:textId="77777777" w:rsidTr="00FC558F">
        <w:trPr>
          <w:trHeight w:val="615"/>
        </w:trPr>
        <w:tc>
          <w:tcPr>
            <w:tcW w:w="18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5E4F2"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5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95CCB64"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14:paraId="496B9757"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51264"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4F548E" w14:textId="77777777" w:rsidR="003D3482" w:rsidRPr="00FC558F" w:rsidRDefault="002E77C9">
            <w:pPr>
              <w:spacing w:before="240" w:after="240"/>
              <w:rPr>
                <w:rFonts w:ascii="Times New Roman" w:eastAsia="Times New Roman" w:hAnsi="Times New Roman" w:cs="Times New Roman"/>
                <w:sz w:val="24"/>
                <w:szCs w:val="24"/>
                <w:lang w:val="tr-TR"/>
              </w:rPr>
            </w:pPr>
            <w:r w:rsidRPr="002E77C9">
              <w:rPr>
                <w:rFonts w:ascii="Times New Roman" w:eastAsia="Times New Roman" w:hAnsi="Times New Roman" w:cs="Times New Roman"/>
                <w:sz w:val="24"/>
                <w:szCs w:val="24"/>
                <w:lang w:val="en"/>
              </w:rPr>
              <w:t>The basic logic of problem prevention in daily life</w:t>
            </w:r>
          </w:p>
        </w:tc>
      </w:tr>
      <w:tr w:rsidR="003D3482" w14:paraId="6750B89B"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9B09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82504"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Key features of problem prevention</w:t>
            </w:r>
          </w:p>
        </w:tc>
      </w:tr>
      <w:tr w:rsidR="003D3482" w14:paraId="3822A2DA"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C70E51"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D0481" w14:textId="77777777" w:rsidR="003D3482" w:rsidRPr="00FC558F" w:rsidRDefault="002E77C9">
            <w:pPr>
              <w:spacing w:before="240" w:after="240"/>
              <w:rPr>
                <w:rFonts w:ascii="Times New Roman" w:eastAsia="Times New Roman" w:hAnsi="Times New Roman" w:cs="Times New Roman"/>
                <w:sz w:val="24"/>
                <w:szCs w:val="24"/>
                <w:lang w:val="tr-TR"/>
              </w:rPr>
            </w:pPr>
            <w:r w:rsidRPr="002E77C9">
              <w:rPr>
                <w:rFonts w:ascii="Times New Roman" w:eastAsia="Times New Roman" w:hAnsi="Times New Roman" w:cs="Times New Roman"/>
                <w:sz w:val="24"/>
                <w:szCs w:val="24"/>
                <w:lang w:val="en"/>
              </w:rPr>
              <w:t>Key features of problem prevention</w:t>
            </w:r>
          </w:p>
        </w:tc>
      </w:tr>
      <w:tr w:rsidR="003D3482" w14:paraId="0EEBA986"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E64CE"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E03FC" w14:textId="77777777" w:rsidR="003D3482" w:rsidRPr="00FC558F" w:rsidRDefault="002E77C9">
            <w:pPr>
              <w:spacing w:before="240" w:after="240"/>
              <w:rPr>
                <w:rFonts w:ascii="Times New Roman" w:eastAsia="Times New Roman" w:hAnsi="Times New Roman" w:cs="Times New Roman"/>
                <w:i/>
                <w:iCs/>
                <w:sz w:val="24"/>
                <w:szCs w:val="24"/>
                <w:lang w:val="tr-TR"/>
              </w:rPr>
            </w:pPr>
            <w:r w:rsidRPr="002E77C9">
              <w:rPr>
                <w:rFonts w:ascii="Times New Roman" w:eastAsia="Times New Roman" w:hAnsi="Times New Roman" w:cs="Times New Roman"/>
                <w:sz w:val="24"/>
                <w:szCs w:val="24"/>
              </w:rPr>
              <w:t>Criteria for developing a preventive service program</w:t>
            </w:r>
          </w:p>
        </w:tc>
      </w:tr>
      <w:tr w:rsidR="003D3482" w14:paraId="3914AC23"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33E6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D4B76"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Criteria for developing a preventive service program</w:t>
            </w:r>
          </w:p>
        </w:tc>
      </w:tr>
      <w:tr w:rsidR="003D3482" w14:paraId="46873BF3"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C830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B3B86"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Preventing incidents during the protection process</w:t>
            </w:r>
          </w:p>
        </w:tc>
      </w:tr>
      <w:tr w:rsidR="003D3482" w14:paraId="02F49C5D"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13C2E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9DC49"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Preventing incidents during the protection process</w:t>
            </w:r>
          </w:p>
        </w:tc>
      </w:tr>
      <w:tr w:rsidR="003D3482" w14:paraId="38D00C1E"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F45F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C1F0D" w14:textId="77777777" w:rsidR="003D3482"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3D3482" w14:paraId="7A5FA015"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D9EF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770DF8"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Program development and evaluation, designing culturally valid protective service programs</w:t>
            </w:r>
          </w:p>
        </w:tc>
      </w:tr>
      <w:tr w:rsidR="003D3482" w14:paraId="7CE1E612"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D4049"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817B2"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 xml:space="preserve">Program development and evaluation, designing culturally </w:t>
            </w:r>
            <w:r w:rsidRPr="002E77C9">
              <w:rPr>
                <w:rFonts w:ascii="Times New Roman" w:eastAsia="Times New Roman" w:hAnsi="Times New Roman" w:cs="Times New Roman"/>
                <w:sz w:val="24"/>
                <w:szCs w:val="24"/>
              </w:rPr>
              <w:lastRenderedPageBreak/>
              <w:t>valid protective service programs</w:t>
            </w:r>
          </w:p>
        </w:tc>
      </w:tr>
      <w:tr w:rsidR="003D3482" w14:paraId="7148675C"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43BA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11391"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Implementation of the preventive service program</w:t>
            </w:r>
          </w:p>
        </w:tc>
      </w:tr>
      <w:tr w:rsidR="003D3482" w14:paraId="52EF4CA9"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216E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5F330"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77C9" w:rsidRPr="002E77C9">
              <w:rPr>
                <w:rFonts w:ascii="Times New Roman" w:eastAsia="Times New Roman" w:hAnsi="Times New Roman" w:cs="Times New Roman"/>
                <w:sz w:val="24"/>
                <w:szCs w:val="24"/>
                <w:lang w:val="en"/>
              </w:rPr>
              <w:t>Implementation of the preventive service program</w:t>
            </w:r>
          </w:p>
        </w:tc>
      </w:tr>
      <w:tr w:rsidR="003D3482" w14:paraId="58BBCC36"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CC02B"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041F" w14:textId="77777777" w:rsidR="003D3482" w:rsidRDefault="002E77C9">
            <w:pPr>
              <w:spacing w:before="240" w:after="240"/>
              <w:rPr>
                <w:rFonts w:ascii="Times New Roman" w:eastAsia="Times New Roman" w:hAnsi="Times New Roman" w:cs="Times New Roman"/>
                <w:sz w:val="24"/>
                <w:szCs w:val="24"/>
              </w:rPr>
            </w:pPr>
            <w:r w:rsidRPr="002E77C9">
              <w:rPr>
                <w:rFonts w:ascii="Times New Roman" w:eastAsia="Times New Roman" w:hAnsi="Times New Roman" w:cs="Times New Roman"/>
                <w:sz w:val="24"/>
                <w:szCs w:val="24"/>
              </w:rPr>
              <w:t>Analysis and outputs of preventive service programs.</w:t>
            </w:r>
          </w:p>
        </w:tc>
      </w:tr>
      <w:tr w:rsidR="003D3482" w14:paraId="20C09C6B" w14:textId="77777777" w:rsidTr="00FC558F">
        <w:trPr>
          <w:trHeight w:val="615"/>
        </w:trPr>
        <w:tc>
          <w:tcPr>
            <w:tcW w:w="1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6213D"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5F109" w14:textId="77777777" w:rsidR="0003406E" w:rsidRPr="0003406E" w:rsidRDefault="002E77C9" w:rsidP="0003406E">
            <w:pPr>
              <w:spacing w:before="240" w:after="240"/>
              <w:rPr>
                <w:rFonts w:ascii="Times New Roman" w:eastAsia="Times New Roman" w:hAnsi="Times New Roman" w:cs="Times New Roman"/>
                <w:i/>
                <w:iCs/>
                <w:sz w:val="24"/>
                <w:szCs w:val="24"/>
                <w:lang w:val="tr-TR"/>
              </w:rPr>
            </w:pPr>
            <w:r w:rsidRPr="002E77C9">
              <w:rPr>
                <w:rFonts w:ascii="Times New Roman" w:eastAsia="Times New Roman" w:hAnsi="Times New Roman" w:cs="Times New Roman"/>
                <w:sz w:val="24"/>
                <w:szCs w:val="24"/>
              </w:rPr>
              <w:t>Discussing and reporting the outputs of preventive service programs.</w:t>
            </w:r>
          </w:p>
          <w:p w14:paraId="4E7CB1DF" w14:textId="77777777" w:rsidR="003D3482" w:rsidRDefault="003D3482">
            <w:pPr>
              <w:spacing w:before="240" w:after="240"/>
              <w:rPr>
                <w:rFonts w:ascii="Times New Roman" w:eastAsia="Times New Roman" w:hAnsi="Times New Roman" w:cs="Times New Roman"/>
                <w:sz w:val="24"/>
                <w:szCs w:val="24"/>
              </w:rPr>
            </w:pPr>
          </w:p>
        </w:tc>
      </w:tr>
    </w:tbl>
    <w:p w14:paraId="183D77A3" w14:textId="77777777" w:rsidR="003D3482" w:rsidRDefault="003D3482">
      <w:pPr>
        <w:spacing w:before="240" w:after="240"/>
        <w:rPr>
          <w:rFonts w:ascii="Times New Roman" w:eastAsia="Times New Roman" w:hAnsi="Times New Roman" w:cs="Times New Roman"/>
          <w:b/>
          <w:sz w:val="24"/>
          <w:szCs w:val="24"/>
        </w:rPr>
      </w:pPr>
    </w:p>
    <w:p w14:paraId="092355A0" w14:textId="77777777" w:rsidR="003D3482" w:rsidRPr="0031304E"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B989173" w14:textId="77777777"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1710B6B5"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773DEDA1" w14:textId="77777777"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E77C9">
        <w:rPr>
          <w:rFonts w:ascii="Times New Roman" w:eastAsia="Times New Roman" w:hAnsi="Times New Roman" w:cs="Times New Roman"/>
          <w:sz w:val="24"/>
          <w:szCs w:val="24"/>
        </w:rPr>
        <w:t>Describe the concepts and procedures for designing and evaluating a psychological program.</w:t>
      </w:r>
    </w:p>
    <w:p w14:paraId="1DD23C51" w14:textId="77777777"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E77C9">
        <w:rPr>
          <w:rFonts w:ascii="Times New Roman" w:eastAsia="Times New Roman" w:hAnsi="Times New Roman" w:cs="Times New Roman"/>
          <w:sz w:val="24"/>
          <w:szCs w:val="24"/>
        </w:rPr>
        <w:t>Design an experimental or non-experimental or quasi-experimental or qualitative program.</w:t>
      </w:r>
    </w:p>
    <w:p w14:paraId="2560A899" w14:textId="77777777"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E77C9">
        <w:rPr>
          <w:rFonts w:ascii="Times New Roman" w:eastAsia="Times New Roman" w:hAnsi="Times New Roman" w:cs="Times New Roman"/>
          <w:sz w:val="24"/>
          <w:szCs w:val="24"/>
        </w:rPr>
        <w:t>Implement the program.</w:t>
      </w:r>
    </w:p>
    <w:p w14:paraId="0830BFC4" w14:textId="77777777" w:rsidR="002E77C9" w:rsidRPr="002E77C9"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E77C9">
        <w:rPr>
          <w:rFonts w:ascii="Times New Roman" w:eastAsia="Times New Roman" w:hAnsi="Times New Roman" w:cs="Times New Roman"/>
          <w:sz w:val="24"/>
          <w:szCs w:val="24"/>
        </w:rPr>
        <w:t>Monitor and evaluate the program.</w:t>
      </w:r>
    </w:p>
    <w:p w14:paraId="51396EEF" w14:textId="77777777" w:rsidR="003D3482" w:rsidRDefault="002E77C9" w:rsidP="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E77C9">
        <w:rPr>
          <w:rFonts w:ascii="Times New Roman" w:eastAsia="Times New Roman" w:hAnsi="Times New Roman" w:cs="Times New Roman"/>
          <w:sz w:val="24"/>
          <w:szCs w:val="24"/>
        </w:rPr>
        <w:t>Write the report of the program.</w:t>
      </w:r>
    </w:p>
    <w:tbl>
      <w:tblPr>
        <w:tblStyle w:val="a2"/>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2E77C9" w14:paraId="76925BA8" w14:textId="77777777" w:rsidTr="002E77C9">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1B186"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5E42E54"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D245C0"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6CAACB2"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4FE940"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CB42C1F"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14:paraId="170D5C15" w14:textId="77777777" w:rsidR="002E77C9" w:rsidRDefault="002E77C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2E77C9" w14:paraId="5608F3B4" w14:textId="77777777" w:rsidTr="002E77C9">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3278D"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13F3D"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examine and compare different concepts in subfields of psychology and to have basic </w:t>
            </w:r>
            <w:r>
              <w:rPr>
                <w:rFonts w:ascii="Times New Roman" w:eastAsia="Times New Roman" w:hAnsi="Times New Roman" w:cs="Times New Roman"/>
                <w:sz w:val="24"/>
                <w:szCs w:val="24"/>
              </w:rPr>
              <w:lastRenderedPageBreak/>
              <w:t>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3DA09"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D03AB3"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8BE0C"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F7DBE"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2197C262" w14:textId="77777777" w:rsidR="002E77C9" w:rsidRPr="004201E1" w:rsidRDefault="002E77C9" w:rsidP="00A47BE8">
            <w:pPr>
              <w:rPr>
                <w:color w:val="000000"/>
              </w:rPr>
            </w:pPr>
          </w:p>
        </w:tc>
      </w:tr>
      <w:tr w:rsidR="002E77C9" w14:paraId="0CFE1527" w14:textId="77777777" w:rsidTr="002E77C9">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A32E2"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ED08E"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3CA39"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1E976"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263E57"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26DB7"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5DA7E4B6" w14:textId="77777777" w:rsidR="002E77C9" w:rsidRPr="004201E1" w:rsidRDefault="002E77C9" w:rsidP="00A47BE8">
            <w:pPr>
              <w:rPr>
                <w:color w:val="000000"/>
              </w:rPr>
            </w:pPr>
          </w:p>
        </w:tc>
      </w:tr>
      <w:tr w:rsidR="002E77C9" w14:paraId="038691F3" w14:textId="77777777" w:rsidTr="002E77C9">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3663"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936CE"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83136" w14:textId="77777777" w:rsidR="002E77C9" w:rsidRPr="004201E1" w:rsidRDefault="002E77C9" w:rsidP="00A47BE8">
            <w:pPr>
              <w:rPr>
                <w:color w:val="000000"/>
              </w:rPr>
            </w:pPr>
            <w:r w:rsidRPr="004201E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44BD2E"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A8260"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86F99" w14:textId="77777777"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14:paraId="64AE0870" w14:textId="77777777" w:rsidR="002E77C9" w:rsidRPr="004201E1" w:rsidRDefault="002E77C9" w:rsidP="00A47BE8">
            <w:pPr>
              <w:rPr>
                <w:color w:val="000000"/>
              </w:rPr>
            </w:pPr>
          </w:p>
        </w:tc>
      </w:tr>
      <w:tr w:rsidR="002E77C9" w14:paraId="06AC1335" w14:textId="77777777" w:rsidTr="002E77C9">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9C1E9"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0EF0C"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F6C4F" w14:textId="77777777" w:rsidR="002E77C9" w:rsidRPr="004201E1" w:rsidRDefault="002E77C9" w:rsidP="00A47BE8">
            <w:pPr>
              <w:rPr>
                <w:color w:val="000000"/>
              </w:rPr>
            </w:pPr>
            <w:r w:rsidRPr="004201E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B0171"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337B9"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D8ECB"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124BF2BE" w14:textId="77777777" w:rsidR="002E77C9" w:rsidRPr="004201E1" w:rsidRDefault="002E77C9" w:rsidP="00A47BE8">
            <w:pPr>
              <w:rPr>
                <w:color w:val="000000"/>
              </w:rPr>
            </w:pPr>
          </w:p>
        </w:tc>
      </w:tr>
      <w:tr w:rsidR="002E77C9" w14:paraId="75C96BD1" w14:textId="77777777" w:rsidTr="002E77C9">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983DE"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F4842F"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FE32D"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B28F6"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F499F"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833F3"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5A4DCD4A" w14:textId="77777777" w:rsidR="002E77C9" w:rsidRPr="004201E1" w:rsidRDefault="002E77C9" w:rsidP="00A47BE8">
            <w:pPr>
              <w:rPr>
                <w:color w:val="000000"/>
              </w:rPr>
            </w:pPr>
          </w:p>
        </w:tc>
      </w:tr>
      <w:tr w:rsidR="002E77C9" w14:paraId="3B8DFC6C" w14:textId="77777777" w:rsidTr="002E77C9">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A2C42"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0B938"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E59A2"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16FD8" w14:textId="77777777"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FCA310" w14:textId="77777777"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085E60" w14:textId="77777777"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14:paraId="6F19603D" w14:textId="77777777" w:rsidR="002E77C9" w:rsidRPr="004201E1" w:rsidRDefault="002E77C9" w:rsidP="00A47BE8">
            <w:pPr>
              <w:rPr>
                <w:color w:val="000000"/>
              </w:rPr>
            </w:pPr>
            <w:r w:rsidRPr="004201E1">
              <w:rPr>
                <w:color w:val="000000"/>
              </w:rPr>
              <w:t>X</w:t>
            </w:r>
          </w:p>
        </w:tc>
      </w:tr>
      <w:tr w:rsidR="002E77C9" w14:paraId="3895E16A" w14:textId="77777777" w:rsidTr="002E77C9">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9833D"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CCAA5A"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02DD0"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A6CB7"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896E89"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2779B"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66933645" w14:textId="77777777" w:rsidR="002E77C9" w:rsidRPr="004201E1" w:rsidRDefault="002E77C9" w:rsidP="00A47BE8">
            <w:pPr>
              <w:rPr>
                <w:color w:val="000000"/>
              </w:rPr>
            </w:pPr>
          </w:p>
        </w:tc>
      </w:tr>
      <w:tr w:rsidR="002E77C9" w14:paraId="731F5C64" w14:textId="77777777" w:rsidTr="002E77C9">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56C02"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D7407"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98E838"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15E40"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96FAE"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1E230E" w14:textId="77777777"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14:paraId="41339672" w14:textId="77777777" w:rsidR="002E77C9" w:rsidRPr="004201E1" w:rsidRDefault="002E77C9" w:rsidP="00A47BE8">
            <w:pPr>
              <w:rPr>
                <w:color w:val="000000"/>
              </w:rPr>
            </w:pPr>
            <w:r w:rsidRPr="004201E1">
              <w:rPr>
                <w:color w:val="000000"/>
              </w:rPr>
              <w:t>X</w:t>
            </w:r>
          </w:p>
        </w:tc>
      </w:tr>
      <w:tr w:rsidR="002E77C9" w14:paraId="450519F2" w14:textId="77777777" w:rsidTr="002E77C9">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86563"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64096"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8881E"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7AC7A2"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95870"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27835"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575A79F2" w14:textId="77777777" w:rsidR="002E77C9" w:rsidRPr="004201E1" w:rsidRDefault="002E77C9" w:rsidP="00A47BE8">
            <w:pPr>
              <w:rPr>
                <w:color w:val="000000"/>
              </w:rPr>
            </w:pPr>
            <w:r w:rsidRPr="004201E1">
              <w:rPr>
                <w:color w:val="000000"/>
              </w:rPr>
              <w:t>X</w:t>
            </w:r>
          </w:p>
        </w:tc>
      </w:tr>
      <w:tr w:rsidR="002E77C9" w14:paraId="6D63D74C" w14:textId="77777777" w:rsidTr="002E77C9">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13B5E"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F78E9"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E74E9"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7E88F"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18E97"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80C20" w14:textId="77777777" w:rsidR="002E77C9" w:rsidRPr="004201E1" w:rsidRDefault="002E77C9" w:rsidP="00A47BE8">
            <w:pPr>
              <w:rPr>
                <w:color w:val="000000"/>
              </w:rPr>
            </w:pPr>
            <w:r w:rsidRPr="004201E1">
              <w:rPr>
                <w:color w:val="000000"/>
              </w:rPr>
              <w:t>X</w:t>
            </w:r>
          </w:p>
        </w:tc>
        <w:tc>
          <w:tcPr>
            <w:tcW w:w="709" w:type="dxa"/>
            <w:tcBorders>
              <w:top w:val="nil"/>
              <w:left w:val="nil"/>
              <w:bottom w:val="single" w:sz="8" w:space="0" w:color="000000"/>
              <w:right w:val="single" w:sz="8" w:space="0" w:color="000000"/>
            </w:tcBorders>
          </w:tcPr>
          <w:p w14:paraId="0A25F63A" w14:textId="77777777" w:rsidR="002E77C9" w:rsidRPr="004201E1" w:rsidRDefault="002E77C9" w:rsidP="00A47BE8">
            <w:pPr>
              <w:rPr>
                <w:color w:val="000000"/>
              </w:rPr>
            </w:pPr>
            <w:r w:rsidRPr="004201E1">
              <w:rPr>
                <w:color w:val="000000"/>
              </w:rPr>
              <w:t>X</w:t>
            </w:r>
          </w:p>
        </w:tc>
      </w:tr>
      <w:tr w:rsidR="002E77C9" w14:paraId="5433A4A0" w14:textId="77777777" w:rsidTr="002E77C9">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782B6"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E3C96"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7105F" w14:textId="77777777" w:rsidR="002E77C9" w:rsidRPr="004201E1" w:rsidRDefault="002E77C9" w:rsidP="00A47BE8">
            <w:pPr>
              <w:rPr>
                <w:color w:val="000000"/>
              </w:rPr>
            </w:pPr>
            <w:r w:rsidRPr="004201E1">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DBEA18"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095E8"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38A12"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4E84B57F" w14:textId="77777777" w:rsidR="002E77C9" w:rsidRPr="004201E1" w:rsidRDefault="002E77C9" w:rsidP="00A47BE8">
            <w:pPr>
              <w:rPr>
                <w:color w:val="000000"/>
              </w:rPr>
            </w:pPr>
          </w:p>
        </w:tc>
      </w:tr>
      <w:tr w:rsidR="002E77C9" w14:paraId="7E5F6B7F" w14:textId="77777777" w:rsidTr="002E77C9">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F5FA5"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52EC3" w14:textId="77777777" w:rsidR="002E77C9" w:rsidRDefault="002E77C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1F9EF2" w14:textId="77777777" w:rsidR="002E77C9" w:rsidRPr="004201E1" w:rsidRDefault="002E77C9" w:rsidP="00A47BE8">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174EC"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F2E65"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3960F" w14:textId="77777777" w:rsidR="002E77C9" w:rsidRPr="004201E1" w:rsidRDefault="002E77C9" w:rsidP="00A47BE8">
            <w:pPr>
              <w:rPr>
                <w:color w:val="000000"/>
              </w:rPr>
            </w:pPr>
          </w:p>
        </w:tc>
        <w:tc>
          <w:tcPr>
            <w:tcW w:w="709" w:type="dxa"/>
            <w:tcBorders>
              <w:top w:val="nil"/>
              <w:left w:val="nil"/>
              <w:bottom w:val="single" w:sz="8" w:space="0" w:color="000000"/>
              <w:right w:val="single" w:sz="8" w:space="0" w:color="000000"/>
            </w:tcBorders>
          </w:tcPr>
          <w:p w14:paraId="2BD0A53A" w14:textId="77777777" w:rsidR="002E77C9" w:rsidRPr="004201E1" w:rsidRDefault="002E77C9" w:rsidP="00A47BE8">
            <w:pPr>
              <w:rPr>
                <w:color w:val="000000"/>
              </w:rPr>
            </w:pPr>
          </w:p>
        </w:tc>
      </w:tr>
    </w:tbl>
    <w:p w14:paraId="2DABE7A4" w14:textId="77777777"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14:paraId="219DF29E" w14:textId="77777777" w:rsidTr="0003406E">
        <w:trPr>
          <w:trHeight w:val="301"/>
        </w:trPr>
        <w:tc>
          <w:tcPr>
            <w:tcW w:w="4830" w:type="dxa"/>
            <w:gridSpan w:val="4"/>
          </w:tcPr>
          <w:p w14:paraId="36E245D6" w14:textId="77777777" w:rsidR="00260B0B" w:rsidRPr="00CE5179" w:rsidRDefault="00260B0B" w:rsidP="006924CF">
            <w:r w:rsidRPr="00CE5179">
              <w:t xml:space="preserve"> Course Evaluation and ECTS Workload</w:t>
            </w:r>
          </w:p>
        </w:tc>
      </w:tr>
      <w:tr w:rsidR="00260B0B" w:rsidRPr="00260B0B" w14:paraId="43615825" w14:textId="77777777" w:rsidTr="0003406E">
        <w:trPr>
          <w:trHeight w:val="301"/>
        </w:trPr>
        <w:tc>
          <w:tcPr>
            <w:tcW w:w="1773" w:type="dxa"/>
            <w:vMerge w:val="restart"/>
          </w:tcPr>
          <w:p w14:paraId="43716300" w14:textId="77777777" w:rsidR="00260B0B" w:rsidRPr="00CE5179" w:rsidRDefault="00260B0B" w:rsidP="006924CF">
            <w:r w:rsidRPr="00CE5179">
              <w:t>Types of Work</w:t>
            </w:r>
          </w:p>
          <w:p w14:paraId="6FEFDB67" w14:textId="77777777" w:rsidR="00260B0B" w:rsidRPr="00CE5179" w:rsidRDefault="00260B0B" w:rsidP="006924CF"/>
        </w:tc>
        <w:tc>
          <w:tcPr>
            <w:tcW w:w="1016" w:type="dxa"/>
            <w:vMerge w:val="restart"/>
          </w:tcPr>
          <w:p w14:paraId="5FC0E78A" w14:textId="77777777" w:rsidR="00260B0B" w:rsidRPr="00CE5179" w:rsidRDefault="00260B0B" w:rsidP="006924CF"/>
          <w:p w14:paraId="067F9358" w14:textId="77777777" w:rsidR="00260B0B" w:rsidRPr="00CE5179" w:rsidRDefault="00260B0B" w:rsidP="006924CF">
            <w:r w:rsidRPr="00CE5179">
              <w:t>Number</w:t>
            </w:r>
          </w:p>
        </w:tc>
        <w:tc>
          <w:tcPr>
            <w:tcW w:w="2041" w:type="dxa"/>
            <w:gridSpan w:val="2"/>
          </w:tcPr>
          <w:p w14:paraId="67445442" w14:textId="77777777" w:rsidR="00260B0B" w:rsidRPr="00CE5179" w:rsidRDefault="00260B0B" w:rsidP="006924CF"/>
        </w:tc>
      </w:tr>
      <w:tr w:rsidR="00260B0B" w:rsidRPr="00260B0B" w14:paraId="3ED3419D" w14:textId="77777777" w:rsidTr="0003406E">
        <w:trPr>
          <w:trHeight w:val="301"/>
        </w:trPr>
        <w:tc>
          <w:tcPr>
            <w:tcW w:w="1773" w:type="dxa"/>
            <w:vMerge/>
          </w:tcPr>
          <w:p w14:paraId="087F5A10" w14:textId="77777777" w:rsidR="00260B0B" w:rsidRPr="00260B0B" w:rsidRDefault="00260B0B" w:rsidP="00260B0B">
            <w:pPr>
              <w:rPr>
                <w:sz w:val="24"/>
                <w:szCs w:val="24"/>
              </w:rPr>
            </w:pPr>
          </w:p>
        </w:tc>
        <w:tc>
          <w:tcPr>
            <w:tcW w:w="1016" w:type="dxa"/>
            <w:vMerge/>
          </w:tcPr>
          <w:p w14:paraId="18AECA64" w14:textId="77777777" w:rsidR="00260B0B" w:rsidRPr="00260B0B" w:rsidRDefault="00260B0B" w:rsidP="00260B0B">
            <w:pPr>
              <w:rPr>
                <w:sz w:val="24"/>
                <w:szCs w:val="24"/>
              </w:rPr>
            </w:pPr>
          </w:p>
        </w:tc>
        <w:tc>
          <w:tcPr>
            <w:tcW w:w="1227" w:type="dxa"/>
          </w:tcPr>
          <w:p w14:paraId="0497291C" w14:textId="77777777" w:rsidR="00260B0B" w:rsidRPr="00260B0B" w:rsidRDefault="00260B0B" w:rsidP="00260B0B">
            <w:pPr>
              <w:rPr>
                <w:sz w:val="24"/>
                <w:szCs w:val="24"/>
              </w:rPr>
            </w:pPr>
          </w:p>
        </w:tc>
        <w:tc>
          <w:tcPr>
            <w:tcW w:w="814" w:type="dxa"/>
          </w:tcPr>
          <w:p w14:paraId="3610D54A" w14:textId="77777777" w:rsidR="00260B0B" w:rsidRPr="00260B0B" w:rsidRDefault="00260B0B" w:rsidP="00260B0B">
            <w:pPr>
              <w:rPr>
                <w:sz w:val="24"/>
                <w:szCs w:val="24"/>
              </w:rPr>
            </w:pPr>
          </w:p>
        </w:tc>
      </w:tr>
      <w:tr w:rsidR="00260B0B" w:rsidRPr="00260B0B" w14:paraId="6DDE4863" w14:textId="77777777" w:rsidTr="0003406E">
        <w:trPr>
          <w:trHeight w:val="301"/>
        </w:trPr>
        <w:tc>
          <w:tcPr>
            <w:tcW w:w="1773" w:type="dxa"/>
          </w:tcPr>
          <w:p w14:paraId="4988F3AF" w14:textId="77777777" w:rsidR="00260B0B" w:rsidRPr="00CE5179" w:rsidRDefault="00260B0B" w:rsidP="006924CF"/>
        </w:tc>
        <w:tc>
          <w:tcPr>
            <w:tcW w:w="1016" w:type="dxa"/>
          </w:tcPr>
          <w:p w14:paraId="25F95DA3" w14:textId="77777777" w:rsidR="00260B0B" w:rsidRPr="00CE5179" w:rsidRDefault="00260B0B" w:rsidP="006924CF">
            <w:r w:rsidRPr="00CE5179">
              <w:t>ECTS Workload</w:t>
            </w:r>
          </w:p>
        </w:tc>
        <w:tc>
          <w:tcPr>
            <w:tcW w:w="1227" w:type="dxa"/>
          </w:tcPr>
          <w:p w14:paraId="6A8A009E" w14:textId="77777777" w:rsidR="00260B0B" w:rsidRPr="00CE5179" w:rsidRDefault="00260B0B" w:rsidP="006924CF"/>
        </w:tc>
        <w:tc>
          <w:tcPr>
            <w:tcW w:w="814" w:type="dxa"/>
          </w:tcPr>
          <w:p w14:paraId="4B469566" w14:textId="77777777" w:rsidR="00260B0B" w:rsidRPr="00CE5179" w:rsidRDefault="00260B0B" w:rsidP="006924CF"/>
        </w:tc>
      </w:tr>
      <w:tr w:rsidR="00260B0B" w:rsidRPr="00260B0B" w14:paraId="17334ACE" w14:textId="77777777" w:rsidTr="0003406E">
        <w:trPr>
          <w:trHeight w:val="289"/>
        </w:trPr>
        <w:tc>
          <w:tcPr>
            <w:tcW w:w="1773" w:type="dxa"/>
          </w:tcPr>
          <w:p w14:paraId="038BF21C" w14:textId="77777777" w:rsidR="00260B0B" w:rsidRPr="00CE5179" w:rsidRDefault="00260B0B" w:rsidP="006924CF"/>
        </w:tc>
        <w:tc>
          <w:tcPr>
            <w:tcW w:w="1016" w:type="dxa"/>
          </w:tcPr>
          <w:p w14:paraId="2AD3BE44" w14:textId="77777777" w:rsidR="00260B0B" w:rsidRPr="00CE5179" w:rsidRDefault="00260B0B" w:rsidP="006924CF"/>
        </w:tc>
        <w:tc>
          <w:tcPr>
            <w:tcW w:w="1227" w:type="dxa"/>
          </w:tcPr>
          <w:p w14:paraId="183702FC" w14:textId="77777777" w:rsidR="00260B0B" w:rsidRPr="00CE5179" w:rsidRDefault="00260B0B" w:rsidP="006924CF">
            <w:r w:rsidRPr="00CE5179">
              <w:t>Time</w:t>
            </w:r>
          </w:p>
        </w:tc>
        <w:tc>
          <w:tcPr>
            <w:tcW w:w="814" w:type="dxa"/>
          </w:tcPr>
          <w:p w14:paraId="117A2D94" w14:textId="77777777" w:rsidR="00260B0B" w:rsidRPr="00CE5179" w:rsidRDefault="00260B0B" w:rsidP="006924CF"/>
        </w:tc>
      </w:tr>
      <w:tr w:rsidR="002E77C9" w:rsidRPr="00260B0B" w14:paraId="4AFA2ABA" w14:textId="77777777" w:rsidTr="0003406E">
        <w:trPr>
          <w:trHeight w:val="301"/>
        </w:trPr>
        <w:tc>
          <w:tcPr>
            <w:tcW w:w="1773" w:type="dxa"/>
          </w:tcPr>
          <w:p w14:paraId="25C9719E" w14:textId="77777777" w:rsidR="002E77C9" w:rsidRPr="00CE5179" w:rsidRDefault="002E77C9" w:rsidP="006924CF">
            <w:r w:rsidRPr="00CE5179">
              <w:t>Attendance</w:t>
            </w:r>
          </w:p>
        </w:tc>
        <w:tc>
          <w:tcPr>
            <w:tcW w:w="1016" w:type="dxa"/>
          </w:tcPr>
          <w:p w14:paraId="3C187764" w14:textId="77777777" w:rsidR="002E77C9" w:rsidRPr="004201E1" w:rsidRDefault="002E77C9" w:rsidP="00A47BE8">
            <w:r w:rsidRPr="004201E1">
              <w:t>14</w:t>
            </w:r>
          </w:p>
        </w:tc>
        <w:tc>
          <w:tcPr>
            <w:tcW w:w="1227" w:type="dxa"/>
          </w:tcPr>
          <w:p w14:paraId="11A90BA0" w14:textId="77777777" w:rsidR="002E77C9" w:rsidRPr="004201E1" w:rsidRDefault="002E77C9" w:rsidP="00A47BE8">
            <w:r w:rsidRPr="004201E1">
              <w:t>3</w:t>
            </w:r>
          </w:p>
        </w:tc>
        <w:tc>
          <w:tcPr>
            <w:tcW w:w="814" w:type="dxa"/>
          </w:tcPr>
          <w:p w14:paraId="1D2FB9DE" w14:textId="77777777" w:rsidR="002E77C9" w:rsidRPr="004201E1" w:rsidRDefault="002E77C9" w:rsidP="00A47BE8">
            <w:r w:rsidRPr="004201E1">
              <w:t>42</w:t>
            </w:r>
          </w:p>
        </w:tc>
      </w:tr>
      <w:tr w:rsidR="002E77C9" w:rsidRPr="00260B0B" w14:paraId="2D594884" w14:textId="77777777" w:rsidTr="0003406E">
        <w:trPr>
          <w:trHeight w:val="301"/>
        </w:trPr>
        <w:tc>
          <w:tcPr>
            <w:tcW w:w="1773" w:type="dxa"/>
          </w:tcPr>
          <w:p w14:paraId="7A45FA6F" w14:textId="77777777" w:rsidR="002E77C9" w:rsidRPr="00CE5179" w:rsidRDefault="002E77C9" w:rsidP="006924CF">
            <w:r w:rsidRPr="00CE5179">
              <w:t>Final exam</w:t>
            </w:r>
          </w:p>
        </w:tc>
        <w:tc>
          <w:tcPr>
            <w:tcW w:w="1016" w:type="dxa"/>
          </w:tcPr>
          <w:p w14:paraId="69A55E7F" w14:textId="77777777" w:rsidR="002E77C9" w:rsidRPr="004201E1" w:rsidRDefault="002E77C9" w:rsidP="00A47BE8">
            <w:r w:rsidRPr="004201E1">
              <w:t>1</w:t>
            </w:r>
          </w:p>
        </w:tc>
        <w:tc>
          <w:tcPr>
            <w:tcW w:w="1227" w:type="dxa"/>
          </w:tcPr>
          <w:p w14:paraId="082716D1" w14:textId="77777777" w:rsidR="002E77C9" w:rsidRPr="004201E1" w:rsidRDefault="002E77C9" w:rsidP="00A47BE8">
            <w:r w:rsidRPr="004201E1">
              <w:t>20</w:t>
            </w:r>
          </w:p>
        </w:tc>
        <w:tc>
          <w:tcPr>
            <w:tcW w:w="814" w:type="dxa"/>
          </w:tcPr>
          <w:p w14:paraId="5EA2F9E2" w14:textId="77777777" w:rsidR="002E77C9" w:rsidRPr="004201E1" w:rsidRDefault="002E77C9" w:rsidP="00A47BE8">
            <w:r w:rsidRPr="004201E1">
              <w:t>20</w:t>
            </w:r>
          </w:p>
        </w:tc>
      </w:tr>
      <w:tr w:rsidR="002E77C9" w:rsidRPr="00260B0B" w14:paraId="25B9B9C4" w14:textId="77777777" w:rsidTr="0003406E">
        <w:trPr>
          <w:trHeight w:val="301"/>
        </w:trPr>
        <w:tc>
          <w:tcPr>
            <w:tcW w:w="1773" w:type="dxa"/>
          </w:tcPr>
          <w:p w14:paraId="553FBBA1" w14:textId="77777777" w:rsidR="002E77C9" w:rsidRPr="00CE5179" w:rsidRDefault="002E77C9" w:rsidP="006924CF">
            <w:r w:rsidRPr="00CE5179">
              <w:t>Quizzes</w:t>
            </w:r>
          </w:p>
        </w:tc>
        <w:tc>
          <w:tcPr>
            <w:tcW w:w="1016" w:type="dxa"/>
          </w:tcPr>
          <w:p w14:paraId="090DFADD" w14:textId="77777777" w:rsidR="002E77C9" w:rsidRPr="004201E1" w:rsidRDefault="002E77C9" w:rsidP="00A47BE8">
            <w:r w:rsidRPr="004201E1">
              <w:t>0</w:t>
            </w:r>
          </w:p>
        </w:tc>
        <w:tc>
          <w:tcPr>
            <w:tcW w:w="1227" w:type="dxa"/>
          </w:tcPr>
          <w:p w14:paraId="785DAEEC" w14:textId="77777777" w:rsidR="002E77C9" w:rsidRPr="004201E1" w:rsidRDefault="002E77C9" w:rsidP="00A47BE8">
            <w:r w:rsidRPr="004201E1">
              <w:t>0</w:t>
            </w:r>
          </w:p>
        </w:tc>
        <w:tc>
          <w:tcPr>
            <w:tcW w:w="814" w:type="dxa"/>
          </w:tcPr>
          <w:p w14:paraId="3D0C8E3E" w14:textId="77777777" w:rsidR="002E77C9" w:rsidRPr="004201E1" w:rsidRDefault="002E77C9" w:rsidP="00A47BE8">
            <w:r w:rsidRPr="004201E1">
              <w:t>0</w:t>
            </w:r>
          </w:p>
        </w:tc>
      </w:tr>
      <w:tr w:rsidR="002E77C9" w:rsidRPr="00260B0B" w14:paraId="342DB1DA" w14:textId="77777777" w:rsidTr="0003406E">
        <w:trPr>
          <w:trHeight w:val="301"/>
        </w:trPr>
        <w:tc>
          <w:tcPr>
            <w:tcW w:w="1773" w:type="dxa"/>
          </w:tcPr>
          <w:p w14:paraId="6118547D" w14:textId="77777777" w:rsidR="002E77C9" w:rsidRPr="00CE5179" w:rsidRDefault="002E77C9" w:rsidP="006924CF">
            <w:r w:rsidRPr="00CE5179">
              <w:t>Semester project</w:t>
            </w:r>
          </w:p>
        </w:tc>
        <w:tc>
          <w:tcPr>
            <w:tcW w:w="1016" w:type="dxa"/>
          </w:tcPr>
          <w:p w14:paraId="7D6E39C4" w14:textId="77777777" w:rsidR="002E77C9" w:rsidRPr="004201E1" w:rsidRDefault="002E77C9" w:rsidP="00A47BE8">
            <w:r w:rsidRPr="004201E1">
              <w:t>0</w:t>
            </w:r>
          </w:p>
        </w:tc>
        <w:tc>
          <w:tcPr>
            <w:tcW w:w="1227" w:type="dxa"/>
          </w:tcPr>
          <w:p w14:paraId="08AB05CC" w14:textId="77777777" w:rsidR="002E77C9" w:rsidRPr="004201E1" w:rsidRDefault="002E77C9" w:rsidP="00A47BE8">
            <w:r w:rsidRPr="004201E1">
              <w:t>0</w:t>
            </w:r>
          </w:p>
        </w:tc>
        <w:tc>
          <w:tcPr>
            <w:tcW w:w="814" w:type="dxa"/>
          </w:tcPr>
          <w:p w14:paraId="240A24AC" w14:textId="77777777" w:rsidR="002E77C9" w:rsidRPr="004201E1" w:rsidRDefault="002E77C9" w:rsidP="00A47BE8">
            <w:r w:rsidRPr="004201E1">
              <w:t>0</w:t>
            </w:r>
          </w:p>
        </w:tc>
      </w:tr>
      <w:tr w:rsidR="002E77C9" w:rsidRPr="00260B0B" w14:paraId="0A5719CE" w14:textId="77777777" w:rsidTr="0003406E">
        <w:trPr>
          <w:trHeight w:val="301"/>
        </w:trPr>
        <w:tc>
          <w:tcPr>
            <w:tcW w:w="1773" w:type="dxa"/>
          </w:tcPr>
          <w:p w14:paraId="580CCA17" w14:textId="77777777" w:rsidR="002E77C9" w:rsidRPr="00CE5179" w:rsidRDefault="002E77C9" w:rsidP="006924CF">
            <w:r w:rsidRPr="00CE5179">
              <w:t>Assignments</w:t>
            </w:r>
          </w:p>
        </w:tc>
        <w:tc>
          <w:tcPr>
            <w:tcW w:w="1016" w:type="dxa"/>
          </w:tcPr>
          <w:p w14:paraId="7DB1C2A5" w14:textId="77777777" w:rsidR="002E77C9" w:rsidRPr="004201E1" w:rsidRDefault="002E77C9" w:rsidP="00A47BE8">
            <w:r w:rsidRPr="004201E1">
              <w:t>0</w:t>
            </w:r>
          </w:p>
        </w:tc>
        <w:tc>
          <w:tcPr>
            <w:tcW w:w="1227" w:type="dxa"/>
          </w:tcPr>
          <w:p w14:paraId="27854288" w14:textId="77777777" w:rsidR="002E77C9" w:rsidRPr="004201E1" w:rsidRDefault="002E77C9" w:rsidP="00A47BE8">
            <w:r w:rsidRPr="004201E1">
              <w:t>0</w:t>
            </w:r>
          </w:p>
        </w:tc>
        <w:tc>
          <w:tcPr>
            <w:tcW w:w="814" w:type="dxa"/>
          </w:tcPr>
          <w:p w14:paraId="3E56285C" w14:textId="77777777" w:rsidR="002E77C9" w:rsidRPr="004201E1" w:rsidRDefault="002E77C9" w:rsidP="00A47BE8">
            <w:r w:rsidRPr="004201E1">
              <w:t>0</w:t>
            </w:r>
          </w:p>
        </w:tc>
      </w:tr>
      <w:tr w:rsidR="002E77C9" w:rsidRPr="00260B0B" w14:paraId="794B50FA" w14:textId="77777777" w:rsidTr="0003406E">
        <w:trPr>
          <w:trHeight w:val="289"/>
        </w:trPr>
        <w:tc>
          <w:tcPr>
            <w:tcW w:w="1773" w:type="dxa"/>
          </w:tcPr>
          <w:p w14:paraId="4A85B925" w14:textId="77777777" w:rsidR="002E77C9" w:rsidRPr="00CE5179" w:rsidRDefault="002E77C9" w:rsidP="006924CF">
            <w:r w:rsidRPr="00CE5179">
              <w:t>Final project</w:t>
            </w:r>
          </w:p>
        </w:tc>
        <w:tc>
          <w:tcPr>
            <w:tcW w:w="1016" w:type="dxa"/>
          </w:tcPr>
          <w:p w14:paraId="071C9AF5" w14:textId="77777777" w:rsidR="002E77C9" w:rsidRPr="004201E1" w:rsidRDefault="002E77C9" w:rsidP="00A47BE8">
            <w:r w:rsidRPr="004201E1">
              <w:t>0</w:t>
            </w:r>
          </w:p>
        </w:tc>
        <w:tc>
          <w:tcPr>
            <w:tcW w:w="1227" w:type="dxa"/>
          </w:tcPr>
          <w:p w14:paraId="6F716CA9" w14:textId="77777777" w:rsidR="002E77C9" w:rsidRPr="004201E1" w:rsidRDefault="002E77C9" w:rsidP="00A47BE8">
            <w:r w:rsidRPr="004201E1">
              <w:t>0</w:t>
            </w:r>
          </w:p>
        </w:tc>
        <w:tc>
          <w:tcPr>
            <w:tcW w:w="814" w:type="dxa"/>
          </w:tcPr>
          <w:p w14:paraId="6D62906B" w14:textId="77777777" w:rsidR="002E77C9" w:rsidRPr="004201E1" w:rsidRDefault="002E77C9" w:rsidP="00A47BE8">
            <w:r w:rsidRPr="004201E1">
              <w:t>0</w:t>
            </w:r>
          </w:p>
        </w:tc>
      </w:tr>
      <w:tr w:rsidR="002E77C9" w:rsidRPr="00260B0B" w14:paraId="5A3A58E2" w14:textId="77777777" w:rsidTr="0003406E">
        <w:trPr>
          <w:trHeight w:val="301"/>
        </w:trPr>
        <w:tc>
          <w:tcPr>
            <w:tcW w:w="1773" w:type="dxa"/>
          </w:tcPr>
          <w:p w14:paraId="596E8D9D" w14:textId="77777777" w:rsidR="002E77C9" w:rsidRPr="00CE5179" w:rsidRDefault="002E77C9" w:rsidP="006924CF">
            <w:r w:rsidRPr="00CE5179">
              <w:t>Seminar</w:t>
            </w:r>
          </w:p>
        </w:tc>
        <w:tc>
          <w:tcPr>
            <w:tcW w:w="1016" w:type="dxa"/>
          </w:tcPr>
          <w:p w14:paraId="013BB78D" w14:textId="77777777" w:rsidR="002E77C9" w:rsidRPr="004201E1" w:rsidRDefault="002E77C9" w:rsidP="00A47BE8">
            <w:r w:rsidRPr="004201E1">
              <w:t>0</w:t>
            </w:r>
          </w:p>
        </w:tc>
        <w:tc>
          <w:tcPr>
            <w:tcW w:w="1227" w:type="dxa"/>
          </w:tcPr>
          <w:p w14:paraId="6AFD44D5" w14:textId="77777777" w:rsidR="002E77C9" w:rsidRPr="004201E1" w:rsidRDefault="002E77C9" w:rsidP="00A47BE8">
            <w:r w:rsidRPr="004201E1">
              <w:t>0</w:t>
            </w:r>
          </w:p>
        </w:tc>
        <w:tc>
          <w:tcPr>
            <w:tcW w:w="814" w:type="dxa"/>
          </w:tcPr>
          <w:p w14:paraId="11468A75" w14:textId="77777777" w:rsidR="002E77C9" w:rsidRPr="004201E1" w:rsidRDefault="002E77C9" w:rsidP="00A47BE8">
            <w:r w:rsidRPr="004201E1">
              <w:t>0</w:t>
            </w:r>
          </w:p>
        </w:tc>
      </w:tr>
      <w:tr w:rsidR="002E77C9" w:rsidRPr="00260B0B" w14:paraId="22D984BD" w14:textId="77777777" w:rsidTr="0003406E">
        <w:trPr>
          <w:trHeight w:val="301"/>
        </w:trPr>
        <w:tc>
          <w:tcPr>
            <w:tcW w:w="1773" w:type="dxa"/>
          </w:tcPr>
          <w:p w14:paraId="0B70C0A7" w14:textId="77777777" w:rsidR="002E77C9" w:rsidRPr="00CE5179" w:rsidRDefault="002E77C9" w:rsidP="006924CF">
            <w:r w:rsidRPr="00CE5179">
              <w:t>Duties</w:t>
            </w:r>
          </w:p>
        </w:tc>
        <w:tc>
          <w:tcPr>
            <w:tcW w:w="1016" w:type="dxa"/>
          </w:tcPr>
          <w:p w14:paraId="7F9B8561" w14:textId="77777777" w:rsidR="002E77C9" w:rsidRPr="004201E1" w:rsidRDefault="002E77C9" w:rsidP="00A47BE8">
            <w:r w:rsidRPr="004201E1">
              <w:t>1</w:t>
            </w:r>
          </w:p>
        </w:tc>
        <w:tc>
          <w:tcPr>
            <w:tcW w:w="1227" w:type="dxa"/>
          </w:tcPr>
          <w:p w14:paraId="0C58DBB8" w14:textId="77777777" w:rsidR="002E77C9" w:rsidRPr="004201E1" w:rsidRDefault="002E77C9" w:rsidP="00A47BE8">
            <w:r w:rsidRPr="004201E1">
              <w:t>25</w:t>
            </w:r>
          </w:p>
        </w:tc>
        <w:tc>
          <w:tcPr>
            <w:tcW w:w="814" w:type="dxa"/>
          </w:tcPr>
          <w:p w14:paraId="47F1D086" w14:textId="77777777" w:rsidR="002E77C9" w:rsidRPr="004201E1" w:rsidRDefault="002E77C9" w:rsidP="00A47BE8">
            <w:r w:rsidRPr="004201E1">
              <w:t>25</w:t>
            </w:r>
          </w:p>
        </w:tc>
      </w:tr>
      <w:tr w:rsidR="002E77C9" w:rsidRPr="00260B0B" w14:paraId="162D735F" w14:textId="77777777" w:rsidTr="0003406E">
        <w:trPr>
          <w:trHeight w:val="301"/>
        </w:trPr>
        <w:tc>
          <w:tcPr>
            <w:tcW w:w="1773" w:type="dxa"/>
          </w:tcPr>
          <w:p w14:paraId="0DC61B42" w14:textId="77777777" w:rsidR="002E77C9" w:rsidRPr="00CE5179" w:rsidRDefault="002E77C9" w:rsidP="006924CF">
            <w:r w:rsidRPr="00CE5179">
              <w:t>Presentation</w:t>
            </w:r>
          </w:p>
        </w:tc>
        <w:tc>
          <w:tcPr>
            <w:tcW w:w="1016" w:type="dxa"/>
          </w:tcPr>
          <w:p w14:paraId="0410693B" w14:textId="77777777" w:rsidR="002E77C9" w:rsidRPr="004201E1" w:rsidRDefault="002E77C9" w:rsidP="00A47BE8">
            <w:r w:rsidRPr="004201E1">
              <w:t>1</w:t>
            </w:r>
          </w:p>
        </w:tc>
        <w:tc>
          <w:tcPr>
            <w:tcW w:w="1227" w:type="dxa"/>
          </w:tcPr>
          <w:p w14:paraId="04A19D08" w14:textId="77777777" w:rsidR="002E77C9" w:rsidRPr="004201E1" w:rsidRDefault="002E77C9" w:rsidP="00A47BE8">
            <w:r w:rsidRPr="004201E1">
              <w:t>20</w:t>
            </w:r>
          </w:p>
        </w:tc>
        <w:tc>
          <w:tcPr>
            <w:tcW w:w="814" w:type="dxa"/>
          </w:tcPr>
          <w:p w14:paraId="4711EFE8" w14:textId="77777777" w:rsidR="002E77C9" w:rsidRPr="004201E1" w:rsidRDefault="002E77C9" w:rsidP="00A47BE8">
            <w:r w:rsidRPr="004201E1">
              <w:t>20</w:t>
            </w:r>
          </w:p>
        </w:tc>
      </w:tr>
      <w:tr w:rsidR="002E77C9" w:rsidRPr="00260B0B" w14:paraId="028E49E7" w14:textId="77777777" w:rsidTr="0003406E">
        <w:trPr>
          <w:trHeight w:val="301"/>
        </w:trPr>
        <w:tc>
          <w:tcPr>
            <w:tcW w:w="1773" w:type="dxa"/>
          </w:tcPr>
          <w:p w14:paraId="68AFC00D" w14:textId="77777777" w:rsidR="002E77C9" w:rsidRPr="00CE5179" w:rsidRDefault="002E77C9" w:rsidP="006924CF">
            <w:r w:rsidRPr="00CE5179">
              <w:t>Midterm</w:t>
            </w:r>
          </w:p>
        </w:tc>
        <w:tc>
          <w:tcPr>
            <w:tcW w:w="1016" w:type="dxa"/>
          </w:tcPr>
          <w:p w14:paraId="3967A9EF" w14:textId="77777777" w:rsidR="002E77C9" w:rsidRPr="004201E1" w:rsidRDefault="002E77C9" w:rsidP="00A47BE8">
            <w:r w:rsidRPr="004201E1">
              <w:t>0</w:t>
            </w:r>
          </w:p>
        </w:tc>
        <w:tc>
          <w:tcPr>
            <w:tcW w:w="1227" w:type="dxa"/>
          </w:tcPr>
          <w:p w14:paraId="58EF0F4A" w14:textId="77777777" w:rsidR="002E77C9" w:rsidRPr="004201E1" w:rsidRDefault="002E77C9" w:rsidP="00A47BE8">
            <w:r w:rsidRPr="004201E1">
              <w:t>0</w:t>
            </w:r>
          </w:p>
        </w:tc>
        <w:tc>
          <w:tcPr>
            <w:tcW w:w="814" w:type="dxa"/>
          </w:tcPr>
          <w:p w14:paraId="662A5F13" w14:textId="77777777" w:rsidR="002E77C9" w:rsidRPr="004201E1" w:rsidRDefault="002E77C9" w:rsidP="00A47BE8">
            <w:r w:rsidRPr="004201E1">
              <w:t>0</w:t>
            </w:r>
          </w:p>
        </w:tc>
      </w:tr>
      <w:tr w:rsidR="002E77C9" w:rsidRPr="00260B0B" w14:paraId="4184882B" w14:textId="77777777" w:rsidTr="0003406E">
        <w:trPr>
          <w:trHeight w:val="289"/>
        </w:trPr>
        <w:tc>
          <w:tcPr>
            <w:tcW w:w="1773" w:type="dxa"/>
          </w:tcPr>
          <w:p w14:paraId="27B5C8E9" w14:textId="77777777" w:rsidR="002E77C9" w:rsidRPr="00CE5179" w:rsidRDefault="002E77C9" w:rsidP="006924CF">
            <w:r w:rsidRPr="00CE5179">
              <w:t>Project</w:t>
            </w:r>
          </w:p>
        </w:tc>
        <w:tc>
          <w:tcPr>
            <w:tcW w:w="1016" w:type="dxa"/>
          </w:tcPr>
          <w:p w14:paraId="03E949A6" w14:textId="77777777" w:rsidR="002E77C9" w:rsidRPr="004201E1" w:rsidRDefault="002E77C9" w:rsidP="00A47BE8">
            <w:r w:rsidRPr="004201E1">
              <w:t>0</w:t>
            </w:r>
          </w:p>
        </w:tc>
        <w:tc>
          <w:tcPr>
            <w:tcW w:w="1227" w:type="dxa"/>
          </w:tcPr>
          <w:p w14:paraId="27BB15DC" w14:textId="77777777" w:rsidR="002E77C9" w:rsidRPr="004201E1" w:rsidRDefault="002E77C9" w:rsidP="00A47BE8">
            <w:r w:rsidRPr="004201E1">
              <w:t>0</w:t>
            </w:r>
          </w:p>
        </w:tc>
        <w:tc>
          <w:tcPr>
            <w:tcW w:w="814" w:type="dxa"/>
          </w:tcPr>
          <w:p w14:paraId="4F42675F" w14:textId="77777777" w:rsidR="002E77C9" w:rsidRPr="004201E1" w:rsidRDefault="002E77C9" w:rsidP="00A47BE8">
            <w:r w:rsidRPr="004201E1">
              <w:t>0</w:t>
            </w:r>
          </w:p>
        </w:tc>
      </w:tr>
      <w:tr w:rsidR="002E77C9" w:rsidRPr="00260B0B" w14:paraId="558B95CF" w14:textId="77777777" w:rsidTr="0003406E">
        <w:trPr>
          <w:trHeight w:val="301"/>
        </w:trPr>
        <w:tc>
          <w:tcPr>
            <w:tcW w:w="1773" w:type="dxa"/>
          </w:tcPr>
          <w:p w14:paraId="1468BF9A" w14:textId="77777777" w:rsidR="002E77C9" w:rsidRPr="00CE5179" w:rsidRDefault="002E77C9" w:rsidP="006924CF">
            <w:r w:rsidRPr="00CE5179">
              <w:t>Lab</w:t>
            </w:r>
          </w:p>
        </w:tc>
        <w:tc>
          <w:tcPr>
            <w:tcW w:w="1016" w:type="dxa"/>
          </w:tcPr>
          <w:p w14:paraId="118B3297" w14:textId="77777777" w:rsidR="002E77C9" w:rsidRPr="004201E1" w:rsidRDefault="002E77C9" w:rsidP="00A47BE8">
            <w:r w:rsidRPr="004201E1">
              <w:t>0</w:t>
            </w:r>
          </w:p>
        </w:tc>
        <w:tc>
          <w:tcPr>
            <w:tcW w:w="1227" w:type="dxa"/>
          </w:tcPr>
          <w:p w14:paraId="242094D0" w14:textId="77777777" w:rsidR="002E77C9" w:rsidRPr="004201E1" w:rsidRDefault="002E77C9" w:rsidP="00A47BE8">
            <w:r w:rsidRPr="004201E1">
              <w:t>0</w:t>
            </w:r>
          </w:p>
        </w:tc>
        <w:tc>
          <w:tcPr>
            <w:tcW w:w="814" w:type="dxa"/>
          </w:tcPr>
          <w:p w14:paraId="10F9ADC2" w14:textId="77777777" w:rsidR="002E77C9" w:rsidRPr="004201E1" w:rsidRDefault="002E77C9" w:rsidP="00A47BE8">
            <w:r w:rsidRPr="004201E1">
              <w:t>0</w:t>
            </w:r>
          </w:p>
        </w:tc>
      </w:tr>
      <w:tr w:rsidR="002E77C9" w:rsidRPr="00260B0B" w14:paraId="15756A63" w14:textId="77777777" w:rsidTr="0003406E">
        <w:trPr>
          <w:trHeight w:val="301"/>
        </w:trPr>
        <w:tc>
          <w:tcPr>
            <w:tcW w:w="1773" w:type="dxa"/>
          </w:tcPr>
          <w:p w14:paraId="66FF1817" w14:textId="77777777" w:rsidR="002E77C9" w:rsidRPr="00CE5179" w:rsidRDefault="002E77C9" w:rsidP="006924CF">
            <w:r w:rsidRPr="00CE5179">
              <w:lastRenderedPageBreak/>
              <w:t>Private lesson time</w:t>
            </w:r>
          </w:p>
        </w:tc>
        <w:tc>
          <w:tcPr>
            <w:tcW w:w="1016" w:type="dxa"/>
          </w:tcPr>
          <w:p w14:paraId="634C07CA" w14:textId="77777777" w:rsidR="002E77C9" w:rsidRPr="004201E1" w:rsidRDefault="002E77C9" w:rsidP="00A47BE8">
            <w:r w:rsidRPr="004201E1">
              <w:t>0</w:t>
            </w:r>
          </w:p>
        </w:tc>
        <w:tc>
          <w:tcPr>
            <w:tcW w:w="1227" w:type="dxa"/>
          </w:tcPr>
          <w:p w14:paraId="76D3BDA0" w14:textId="77777777" w:rsidR="002E77C9" w:rsidRPr="004201E1" w:rsidRDefault="002E77C9" w:rsidP="00A47BE8">
            <w:r w:rsidRPr="004201E1">
              <w:t>0</w:t>
            </w:r>
          </w:p>
        </w:tc>
        <w:tc>
          <w:tcPr>
            <w:tcW w:w="814" w:type="dxa"/>
          </w:tcPr>
          <w:p w14:paraId="341E9CE2" w14:textId="77777777" w:rsidR="002E77C9" w:rsidRPr="004201E1" w:rsidRDefault="002E77C9" w:rsidP="00A47BE8">
            <w:r w:rsidRPr="004201E1">
              <w:t>0</w:t>
            </w:r>
          </w:p>
        </w:tc>
      </w:tr>
      <w:tr w:rsidR="002E77C9" w:rsidRPr="00260B0B" w14:paraId="6196F112" w14:textId="77777777" w:rsidTr="0003406E">
        <w:trPr>
          <w:trHeight w:val="301"/>
        </w:trPr>
        <w:tc>
          <w:tcPr>
            <w:tcW w:w="1773" w:type="dxa"/>
          </w:tcPr>
          <w:p w14:paraId="547F1B1A" w14:textId="77777777" w:rsidR="002E77C9" w:rsidRPr="00CE5179" w:rsidRDefault="002E77C9" w:rsidP="006924CF">
            <w:r w:rsidRPr="00CE5179">
              <w:t>Other (Personal study)</w:t>
            </w:r>
          </w:p>
        </w:tc>
        <w:tc>
          <w:tcPr>
            <w:tcW w:w="1016" w:type="dxa"/>
          </w:tcPr>
          <w:p w14:paraId="2B3F84B2" w14:textId="77777777" w:rsidR="002E77C9" w:rsidRPr="004201E1" w:rsidRDefault="002E77C9" w:rsidP="00A47BE8">
            <w:r w:rsidRPr="004201E1">
              <w:t>14</w:t>
            </w:r>
          </w:p>
        </w:tc>
        <w:tc>
          <w:tcPr>
            <w:tcW w:w="1227" w:type="dxa"/>
          </w:tcPr>
          <w:p w14:paraId="3ED268BF" w14:textId="77777777" w:rsidR="002E77C9" w:rsidRPr="004201E1" w:rsidRDefault="002E77C9" w:rsidP="00A47BE8">
            <w:r w:rsidRPr="004201E1">
              <w:t>2</w:t>
            </w:r>
          </w:p>
        </w:tc>
        <w:tc>
          <w:tcPr>
            <w:tcW w:w="814" w:type="dxa"/>
          </w:tcPr>
          <w:p w14:paraId="29093730" w14:textId="77777777" w:rsidR="002E77C9" w:rsidRPr="004201E1" w:rsidRDefault="002E77C9" w:rsidP="00A47BE8">
            <w:r w:rsidRPr="004201E1">
              <w:t>28</w:t>
            </w:r>
          </w:p>
        </w:tc>
      </w:tr>
      <w:tr w:rsidR="002E77C9" w:rsidRPr="00260B0B" w14:paraId="3D8BC5FF" w14:textId="77777777" w:rsidTr="0003406E">
        <w:trPr>
          <w:trHeight w:val="301"/>
        </w:trPr>
        <w:tc>
          <w:tcPr>
            <w:tcW w:w="1773" w:type="dxa"/>
          </w:tcPr>
          <w:p w14:paraId="76AB2810" w14:textId="77777777" w:rsidR="002E77C9" w:rsidRPr="00CE5179" w:rsidRDefault="002E77C9" w:rsidP="006924CF"/>
        </w:tc>
        <w:tc>
          <w:tcPr>
            <w:tcW w:w="1016" w:type="dxa"/>
          </w:tcPr>
          <w:p w14:paraId="1F2CD691" w14:textId="77777777" w:rsidR="002E77C9" w:rsidRPr="00CE5179" w:rsidRDefault="002E77C9" w:rsidP="006924CF"/>
        </w:tc>
        <w:tc>
          <w:tcPr>
            <w:tcW w:w="1227" w:type="dxa"/>
          </w:tcPr>
          <w:p w14:paraId="163029C2" w14:textId="77777777" w:rsidR="002E77C9" w:rsidRPr="00CE5179" w:rsidRDefault="002E77C9" w:rsidP="006924CF">
            <w:r w:rsidRPr="00CE5179">
              <w:t>Total workload</w:t>
            </w:r>
          </w:p>
        </w:tc>
        <w:tc>
          <w:tcPr>
            <w:tcW w:w="814" w:type="dxa"/>
          </w:tcPr>
          <w:p w14:paraId="50BEA9FA" w14:textId="77777777" w:rsidR="002E77C9" w:rsidRPr="004201E1" w:rsidRDefault="002E77C9" w:rsidP="00A47BE8">
            <w:r w:rsidRPr="004201E1">
              <w:t>135</w:t>
            </w:r>
          </w:p>
        </w:tc>
      </w:tr>
      <w:tr w:rsidR="002E77C9" w:rsidRPr="00260B0B" w14:paraId="7A0E3810" w14:textId="77777777" w:rsidTr="0003406E">
        <w:trPr>
          <w:trHeight w:val="301"/>
        </w:trPr>
        <w:tc>
          <w:tcPr>
            <w:tcW w:w="1773" w:type="dxa"/>
          </w:tcPr>
          <w:p w14:paraId="363789E0" w14:textId="77777777" w:rsidR="002E77C9" w:rsidRPr="00CE5179" w:rsidRDefault="002E77C9" w:rsidP="006924CF"/>
        </w:tc>
        <w:tc>
          <w:tcPr>
            <w:tcW w:w="1016" w:type="dxa"/>
          </w:tcPr>
          <w:p w14:paraId="0BB11FBC" w14:textId="77777777" w:rsidR="002E77C9" w:rsidRPr="00CE5179" w:rsidRDefault="002E77C9" w:rsidP="006924CF"/>
        </w:tc>
        <w:tc>
          <w:tcPr>
            <w:tcW w:w="1227" w:type="dxa"/>
          </w:tcPr>
          <w:p w14:paraId="251B1C1B" w14:textId="77777777" w:rsidR="002E77C9" w:rsidRPr="00CE5179" w:rsidRDefault="002E77C9" w:rsidP="00BA70BF">
            <w:r w:rsidRPr="00CE5179">
              <w:t>Total workload</w:t>
            </w:r>
            <w:r>
              <w:t>/25</w:t>
            </w:r>
          </w:p>
        </w:tc>
        <w:tc>
          <w:tcPr>
            <w:tcW w:w="814" w:type="dxa"/>
          </w:tcPr>
          <w:p w14:paraId="1C12031D" w14:textId="77777777" w:rsidR="002E77C9" w:rsidRPr="004201E1" w:rsidRDefault="002E77C9" w:rsidP="00A47BE8">
            <w:r w:rsidRPr="004201E1">
              <w:t>5.4</w:t>
            </w:r>
          </w:p>
        </w:tc>
      </w:tr>
      <w:tr w:rsidR="002E77C9" w:rsidRPr="00260B0B" w14:paraId="48BE53B2" w14:textId="77777777" w:rsidTr="0003406E">
        <w:trPr>
          <w:trHeight w:val="301"/>
        </w:trPr>
        <w:tc>
          <w:tcPr>
            <w:tcW w:w="1773" w:type="dxa"/>
          </w:tcPr>
          <w:p w14:paraId="0E89B76D" w14:textId="77777777" w:rsidR="002E77C9" w:rsidRPr="00CE5179" w:rsidRDefault="002E77C9" w:rsidP="006924CF"/>
        </w:tc>
        <w:tc>
          <w:tcPr>
            <w:tcW w:w="1016" w:type="dxa"/>
          </w:tcPr>
          <w:p w14:paraId="544E7C94" w14:textId="77777777" w:rsidR="002E77C9" w:rsidRPr="00CE5179" w:rsidRDefault="002E77C9" w:rsidP="006924CF"/>
        </w:tc>
        <w:tc>
          <w:tcPr>
            <w:tcW w:w="1227" w:type="dxa"/>
          </w:tcPr>
          <w:p w14:paraId="620E2B81" w14:textId="77777777" w:rsidR="002E77C9" w:rsidRPr="00CE5179" w:rsidRDefault="002E77C9" w:rsidP="006924CF">
            <w:r>
              <w:t>ECTS Credit</w:t>
            </w:r>
          </w:p>
        </w:tc>
        <w:tc>
          <w:tcPr>
            <w:tcW w:w="814" w:type="dxa"/>
          </w:tcPr>
          <w:p w14:paraId="54A7E9B9" w14:textId="77777777" w:rsidR="002E77C9" w:rsidRPr="004201E1" w:rsidRDefault="002E77C9" w:rsidP="00A47BE8">
            <w:r w:rsidRPr="004201E1">
              <w:t>5</w:t>
            </w:r>
          </w:p>
        </w:tc>
      </w:tr>
    </w:tbl>
    <w:p w14:paraId="489DA64F" w14:textId="77777777" w:rsidR="00260B0B" w:rsidRDefault="00260B0B">
      <w:pPr>
        <w:spacing w:before="240" w:after="240"/>
        <w:rPr>
          <w:rFonts w:ascii="Times New Roman" w:eastAsia="Times New Roman" w:hAnsi="Times New Roman" w:cs="Times New Roman"/>
          <w:sz w:val="24"/>
          <w:szCs w:val="24"/>
        </w:rPr>
      </w:pPr>
    </w:p>
    <w:p w14:paraId="63020BF3"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914EA7" w14:textId="77777777"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8353A8" w14:textId="77777777"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2E77C9" w:rsidRPr="002E77C9">
        <w:rPr>
          <w:rFonts w:ascii="Times New Roman" w:eastAsia="Times New Roman" w:hAnsi="Times New Roman" w:cs="Times New Roman"/>
          <w:sz w:val="24"/>
          <w:szCs w:val="24"/>
        </w:rPr>
        <w:t>Lecture, Discussion, Project</w:t>
      </w:r>
    </w:p>
    <w:p w14:paraId="662D1897" w14:textId="77777777" w:rsidR="003D3482" w:rsidRDefault="00B8383D" w:rsidP="00260B0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6B153A69" w14:textId="77777777" w:rsidR="003D3482" w:rsidRPr="00FC558F" w:rsidRDefault="00B8383D" w:rsidP="00FC558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3D3482" w:rsidRPr="00FC558F">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5434" w14:textId="77777777" w:rsidR="00D80997" w:rsidRDefault="00D80997">
      <w:pPr>
        <w:spacing w:after="0" w:line="240" w:lineRule="auto"/>
      </w:pPr>
      <w:r>
        <w:separator/>
      </w:r>
    </w:p>
  </w:endnote>
  <w:endnote w:type="continuationSeparator" w:id="0">
    <w:p w14:paraId="54EA0FE7" w14:textId="77777777" w:rsidR="00D80997" w:rsidRDefault="00D8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altName w:val="﷽﷽﷽﷽﷽﷽﷽﷽"/>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CE6A" w14:textId="77777777" w:rsidR="00D80997" w:rsidRDefault="00D80997">
      <w:pPr>
        <w:spacing w:after="0" w:line="240" w:lineRule="auto"/>
      </w:pPr>
      <w:r>
        <w:separator/>
      </w:r>
    </w:p>
  </w:footnote>
  <w:footnote w:type="continuationSeparator" w:id="0">
    <w:p w14:paraId="51E7B7A3" w14:textId="77777777" w:rsidR="00D80997" w:rsidRDefault="00D8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EDA" w14:textId="77777777"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3482"/>
    <w:rsid w:val="0003406E"/>
    <w:rsid w:val="00083A79"/>
    <w:rsid w:val="000D5273"/>
    <w:rsid w:val="00260B0B"/>
    <w:rsid w:val="002C1C62"/>
    <w:rsid w:val="002E77C9"/>
    <w:rsid w:val="0031304E"/>
    <w:rsid w:val="003D3482"/>
    <w:rsid w:val="008D0777"/>
    <w:rsid w:val="00B830CF"/>
    <w:rsid w:val="00B8383D"/>
    <w:rsid w:val="00D80997"/>
    <w:rsid w:val="00E4554E"/>
    <w:rsid w:val="00F46151"/>
    <w:rsid w:val="00FC558F"/>
    <w:rsid w:val="00FE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3CEF"/>
  <w15:docId w15:val="{B87AE668-DA44-4EA2-BA86-C87A7D57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TMLncedenBiimlendirilmi">
    <w:name w:val="HTML Preformatted"/>
    <w:basedOn w:val="Normal"/>
    <w:link w:val="HTMLncedenBiimlendirilmiChar"/>
    <w:uiPriority w:val="99"/>
    <w:semiHidden/>
    <w:unhideWhenUsed/>
    <w:rsid w:val="0003406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3406E"/>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2119">
      <w:bodyDiv w:val="1"/>
      <w:marLeft w:val="0"/>
      <w:marRight w:val="0"/>
      <w:marTop w:val="0"/>
      <w:marBottom w:val="0"/>
      <w:divBdr>
        <w:top w:val="none" w:sz="0" w:space="0" w:color="auto"/>
        <w:left w:val="none" w:sz="0" w:space="0" w:color="auto"/>
        <w:bottom w:val="none" w:sz="0" w:space="0" w:color="auto"/>
        <w:right w:val="none" w:sz="0" w:space="0" w:color="auto"/>
      </w:divBdr>
      <w:divsChild>
        <w:div w:id="80761452">
          <w:marLeft w:val="0"/>
          <w:marRight w:val="0"/>
          <w:marTop w:val="0"/>
          <w:marBottom w:val="0"/>
          <w:divBdr>
            <w:top w:val="none" w:sz="0" w:space="0" w:color="auto"/>
            <w:left w:val="none" w:sz="0" w:space="0" w:color="auto"/>
            <w:bottom w:val="none" w:sz="0" w:space="0" w:color="auto"/>
            <w:right w:val="none" w:sz="0" w:space="0" w:color="auto"/>
          </w:divBdr>
          <w:divsChild>
            <w:div w:id="198666461">
              <w:marLeft w:val="0"/>
              <w:marRight w:val="0"/>
              <w:marTop w:val="0"/>
              <w:marBottom w:val="0"/>
              <w:divBdr>
                <w:top w:val="none" w:sz="0" w:space="0" w:color="auto"/>
                <w:left w:val="none" w:sz="0" w:space="0" w:color="auto"/>
                <w:bottom w:val="none" w:sz="0" w:space="0" w:color="auto"/>
                <w:right w:val="none" w:sz="0" w:space="0" w:color="auto"/>
              </w:divBdr>
              <w:divsChild>
                <w:div w:id="61298007">
                  <w:marLeft w:val="0"/>
                  <w:marRight w:val="0"/>
                  <w:marTop w:val="0"/>
                  <w:marBottom w:val="0"/>
                  <w:divBdr>
                    <w:top w:val="none" w:sz="0" w:space="0" w:color="auto"/>
                    <w:left w:val="none" w:sz="0" w:space="0" w:color="auto"/>
                    <w:bottom w:val="none" w:sz="0" w:space="0" w:color="auto"/>
                    <w:right w:val="none" w:sz="0" w:space="0" w:color="auto"/>
                  </w:divBdr>
                  <w:divsChild>
                    <w:div w:id="1924802356">
                      <w:marLeft w:val="0"/>
                      <w:marRight w:val="0"/>
                      <w:marTop w:val="0"/>
                      <w:marBottom w:val="0"/>
                      <w:divBdr>
                        <w:top w:val="none" w:sz="0" w:space="0" w:color="auto"/>
                        <w:left w:val="none" w:sz="0" w:space="0" w:color="auto"/>
                        <w:bottom w:val="none" w:sz="0" w:space="0" w:color="auto"/>
                        <w:right w:val="none" w:sz="0" w:space="0" w:color="auto"/>
                      </w:divBdr>
                      <w:divsChild>
                        <w:div w:id="1432625901">
                          <w:marLeft w:val="0"/>
                          <w:marRight w:val="0"/>
                          <w:marTop w:val="0"/>
                          <w:marBottom w:val="0"/>
                          <w:divBdr>
                            <w:top w:val="none" w:sz="0" w:space="0" w:color="auto"/>
                            <w:left w:val="none" w:sz="0" w:space="0" w:color="auto"/>
                            <w:bottom w:val="none" w:sz="0" w:space="0" w:color="auto"/>
                            <w:right w:val="none" w:sz="0" w:space="0" w:color="auto"/>
                          </w:divBdr>
                          <w:divsChild>
                            <w:div w:id="1718312668">
                              <w:marLeft w:val="0"/>
                              <w:marRight w:val="0"/>
                              <w:marTop w:val="0"/>
                              <w:marBottom w:val="0"/>
                              <w:divBdr>
                                <w:top w:val="none" w:sz="0" w:space="0" w:color="auto"/>
                                <w:left w:val="none" w:sz="0" w:space="0" w:color="auto"/>
                                <w:bottom w:val="none" w:sz="0" w:space="0" w:color="auto"/>
                                <w:right w:val="none" w:sz="0" w:space="0" w:color="auto"/>
                              </w:divBdr>
                              <w:divsChild>
                                <w:div w:id="1837916977">
                                  <w:marLeft w:val="0"/>
                                  <w:marRight w:val="0"/>
                                  <w:marTop w:val="0"/>
                                  <w:marBottom w:val="0"/>
                                  <w:divBdr>
                                    <w:top w:val="none" w:sz="0" w:space="0" w:color="auto"/>
                                    <w:left w:val="none" w:sz="0" w:space="0" w:color="auto"/>
                                    <w:bottom w:val="none" w:sz="0" w:space="0" w:color="auto"/>
                                    <w:right w:val="none" w:sz="0" w:space="0" w:color="auto"/>
                                  </w:divBdr>
                                  <w:divsChild>
                                    <w:div w:id="1790778512">
                                      <w:marLeft w:val="0"/>
                                      <w:marRight w:val="0"/>
                                      <w:marTop w:val="0"/>
                                      <w:marBottom w:val="0"/>
                                      <w:divBdr>
                                        <w:top w:val="none" w:sz="0" w:space="0" w:color="auto"/>
                                        <w:left w:val="none" w:sz="0" w:space="0" w:color="auto"/>
                                        <w:bottom w:val="none" w:sz="0" w:space="0" w:color="auto"/>
                                        <w:right w:val="none" w:sz="0" w:space="0" w:color="auto"/>
                                      </w:divBdr>
                                    </w:div>
                                    <w:div w:id="2029865225">
                                      <w:marLeft w:val="0"/>
                                      <w:marRight w:val="0"/>
                                      <w:marTop w:val="0"/>
                                      <w:marBottom w:val="0"/>
                                      <w:divBdr>
                                        <w:top w:val="none" w:sz="0" w:space="0" w:color="auto"/>
                                        <w:left w:val="none" w:sz="0" w:space="0" w:color="auto"/>
                                        <w:bottom w:val="none" w:sz="0" w:space="0" w:color="auto"/>
                                        <w:right w:val="none" w:sz="0" w:space="0" w:color="auto"/>
                                      </w:divBdr>
                                      <w:divsChild>
                                        <w:div w:id="1709721508">
                                          <w:marLeft w:val="0"/>
                                          <w:marRight w:val="165"/>
                                          <w:marTop w:val="150"/>
                                          <w:marBottom w:val="0"/>
                                          <w:divBdr>
                                            <w:top w:val="none" w:sz="0" w:space="0" w:color="auto"/>
                                            <w:left w:val="none" w:sz="0" w:space="0" w:color="auto"/>
                                            <w:bottom w:val="none" w:sz="0" w:space="0" w:color="auto"/>
                                            <w:right w:val="none" w:sz="0" w:space="0" w:color="auto"/>
                                          </w:divBdr>
                                          <w:divsChild>
                                            <w:div w:id="47073074">
                                              <w:marLeft w:val="0"/>
                                              <w:marRight w:val="0"/>
                                              <w:marTop w:val="0"/>
                                              <w:marBottom w:val="0"/>
                                              <w:divBdr>
                                                <w:top w:val="none" w:sz="0" w:space="0" w:color="auto"/>
                                                <w:left w:val="none" w:sz="0" w:space="0" w:color="auto"/>
                                                <w:bottom w:val="none" w:sz="0" w:space="0" w:color="auto"/>
                                                <w:right w:val="none" w:sz="0" w:space="0" w:color="auto"/>
                                              </w:divBdr>
                                              <w:divsChild>
                                                <w:div w:id="1620801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01363">
      <w:bodyDiv w:val="1"/>
      <w:marLeft w:val="0"/>
      <w:marRight w:val="0"/>
      <w:marTop w:val="0"/>
      <w:marBottom w:val="0"/>
      <w:divBdr>
        <w:top w:val="none" w:sz="0" w:space="0" w:color="auto"/>
        <w:left w:val="none" w:sz="0" w:space="0" w:color="auto"/>
        <w:bottom w:val="none" w:sz="0" w:space="0" w:color="auto"/>
        <w:right w:val="none" w:sz="0" w:space="0" w:color="auto"/>
      </w:divBdr>
    </w:div>
    <w:div w:id="1033001518">
      <w:bodyDiv w:val="1"/>
      <w:marLeft w:val="0"/>
      <w:marRight w:val="0"/>
      <w:marTop w:val="0"/>
      <w:marBottom w:val="0"/>
      <w:divBdr>
        <w:top w:val="none" w:sz="0" w:space="0" w:color="auto"/>
        <w:left w:val="none" w:sz="0" w:space="0" w:color="auto"/>
        <w:bottom w:val="none" w:sz="0" w:space="0" w:color="auto"/>
        <w:right w:val="none" w:sz="0" w:space="0" w:color="auto"/>
      </w:divBdr>
      <w:divsChild>
        <w:div w:id="1783962179">
          <w:marLeft w:val="0"/>
          <w:marRight w:val="0"/>
          <w:marTop w:val="0"/>
          <w:marBottom w:val="0"/>
          <w:divBdr>
            <w:top w:val="none" w:sz="0" w:space="0" w:color="auto"/>
            <w:left w:val="none" w:sz="0" w:space="0" w:color="auto"/>
            <w:bottom w:val="none" w:sz="0" w:space="0" w:color="auto"/>
            <w:right w:val="none" w:sz="0" w:space="0" w:color="auto"/>
          </w:divBdr>
          <w:divsChild>
            <w:div w:id="1970167550">
              <w:marLeft w:val="0"/>
              <w:marRight w:val="0"/>
              <w:marTop w:val="0"/>
              <w:marBottom w:val="0"/>
              <w:divBdr>
                <w:top w:val="none" w:sz="0" w:space="0" w:color="auto"/>
                <w:left w:val="none" w:sz="0" w:space="0" w:color="auto"/>
                <w:bottom w:val="none" w:sz="0" w:space="0" w:color="auto"/>
                <w:right w:val="none" w:sz="0" w:space="0" w:color="auto"/>
              </w:divBdr>
              <w:divsChild>
                <w:div w:id="1369524255">
                  <w:marLeft w:val="0"/>
                  <w:marRight w:val="0"/>
                  <w:marTop w:val="0"/>
                  <w:marBottom w:val="0"/>
                  <w:divBdr>
                    <w:top w:val="none" w:sz="0" w:space="0" w:color="auto"/>
                    <w:left w:val="none" w:sz="0" w:space="0" w:color="auto"/>
                    <w:bottom w:val="none" w:sz="0" w:space="0" w:color="auto"/>
                    <w:right w:val="none" w:sz="0" w:space="0" w:color="auto"/>
                  </w:divBdr>
                  <w:divsChild>
                    <w:div w:id="1737391685">
                      <w:marLeft w:val="0"/>
                      <w:marRight w:val="0"/>
                      <w:marTop w:val="0"/>
                      <w:marBottom w:val="0"/>
                      <w:divBdr>
                        <w:top w:val="none" w:sz="0" w:space="0" w:color="auto"/>
                        <w:left w:val="none" w:sz="0" w:space="0" w:color="auto"/>
                        <w:bottom w:val="none" w:sz="0" w:space="0" w:color="auto"/>
                        <w:right w:val="none" w:sz="0" w:space="0" w:color="auto"/>
                      </w:divBdr>
                      <w:divsChild>
                        <w:div w:id="1351108933">
                          <w:marLeft w:val="0"/>
                          <w:marRight w:val="0"/>
                          <w:marTop w:val="0"/>
                          <w:marBottom w:val="0"/>
                          <w:divBdr>
                            <w:top w:val="none" w:sz="0" w:space="0" w:color="auto"/>
                            <w:left w:val="none" w:sz="0" w:space="0" w:color="auto"/>
                            <w:bottom w:val="none" w:sz="0" w:space="0" w:color="auto"/>
                            <w:right w:val="none" w:sz="0" w:space="0" w:color="auto"/>
                          </w:divBdr>
                          <w:divsChild>
                            <w:div w:id="905605180">
                              <w:marLeft w:val="0"/>
                              <w:marRight w:val="0"/>
                              <w:marTop w:val="0"/>
                              <w:marBottom w:val="0"/>
                              <w:divBdr>
                                <w:top w:val="none" w:sz="0" w:space="0" w:color="auto"/>
                                <w:left w:val="none" w:sz="0" w:space="0" w:color="auto"/>
                                <w:bottom w:val="none" w:sz="0" w:space="0" w:color="auto"/>
                                <w:right w:val="none" w:sz="0" w:space="0" w:color="auto"/>
                              </w:divBdr>
                              <w:divsChild>
                                <w:div w:id="329602606">
                                  <w:marLeft w:val="0"/>
                                  <w:marRight w:val="0"/>
                                  <w:marTop w:val="0"/>
                                  <w:marBottom w:val="0"/>
                                  <w:divBdr>
                                    <w:top w:val="none" w:sz="0" w:space="0" w:color="auto"/>
                                    <w:left w:val="none" w:sz="0" w:space="0" w:color="auto"/>
                                    <w:bottom w:val="none" w:sz="0" w:space="0" w:color="auto"/>
                                    <w:right w:val="none" w:sz="0" w:space="0" w:color="auto"/>
                                  </w:divBdr>
                                  <w:divsChild>
                                    <w:div w:id="1145510599">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sChild>
                                        <w:div w:id="1896962049">
                                          <w:marLeft w:val="0"/>
                                          <w:marRight w:val="165"/>
                                          <w:marTop w:val="150"/>
                                          <w:marBottom w:val="0"/>
                                          <w:divBdr>
                                            <w:top w:val="none" w:sz="0" w:space="0" w:color="auto"/>
                                            <w:left w:val="none" w:sz="0" w:space="0" w:color="auto"/>
                                            <w:bottom w:val="none" w:sz="0" w:space="0" w:color="auto"/>
                                            <w:right w:val="none" w:sz="0" w:space="0" w:color="auto"/>
                                          </w:divBdr>
                                          <w:divsChild>
                                            <w:div w:id="1389453492">
                                              <w:marLeft w:val="0"/>
                                              <w:marRight w:val="0"/>
                                              <w:marTop w:val="0"/>
                                              <w:marBottom w:val="0"/>
                                              <w:divBdr>
                                                <w:top w:val="none" w:sz="0" w:space="0" w:color="auto"/>
                                                <w:left w:val="none" w:sz="0" w:space="0" w:color="auto"/>
                                                <w:bottom w:val="none" w:sz="0" w:space="0" w:color="auto"/>
                                                <w:right w:val="none" w:sz="0" w:space="0" w:color="auto"/>
                                              </w:divBdr>
                                              <w:divsChild>
                                                <w:div w:id="1179731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276952">
      <w:bodyDiv w:val="1"/>
      <w:marLeft w:val="0"/>
      <w:marRight w:val="0"/>
      <w:marTop w:val="0"/>
      <w:marBottom w:val="0"/>
      <w:divBdr>
        <w:top w:val="none" w:sz="0" w:space="0" w:color="auto"/>
        <w:left w:val="none" w:sz="0" w:space="0" w:color="auto"/>
        <w:bottom w:val="none" w:sz="0" w:space="0" w:color="auto"/>
        <w:right w:val="none" w:sz="0" w:space="0" w:color="auto"/>
      </w:divBdr>
      <w:divsChild>
        <w:div w:id="428700944">
          <w:marLeft w:val="0"/>
          <w:marRight w:val="0"/>
          <w:marTop w:val="0"/>
          <w:marBottom w:val="0"/>
          <w:divBdr>
            <w:top w:val="none" w:sz="0" w:space="0" w:color="auto"/>
            <w:left w:val="none" w:sz="0" w:space="0" w:color="auto"/>
            <w:bottom w:val="none" w:sz="0" w:space="0" w:color="auto"/>
            <w:right w:val="none" w:sz="0" w:space="0" w:color="auto"/>
          </w:divBdr>
          <w:divsChild>
            <w:div w:id="1392577324">
              <w:marLeft w:val="0"/>
              <w:marRight w:val="0"/>
              <w:marTop w:val="0"/>
              <w:marBottom w:val="0"/>
              <w:divBdr>
                <w:top w:val="none" w:sz="0" w:space="0" w:color="auto"/>
                <w:left w:val="none" w:sz="0" w:space="0" w:color="auto"/>
                <w:bottom w:val="none" w:sz="0" w:space="0" w:color="auto"/>
                <w:right w:val="none" w:sz="0" w:space="0" w:color="auto"/>
              </w:divBdr>
              <w:divsChild>
                <w:div w:id="658388728">
                  <w:marLeft w:val="0"/>
                  <w:marRight w:val="0"/>
                  <w:marTop w:val="0"/>
                  <w:marBottom w:val="0"/>
                  <w:divBdr>
                    <w:top w:val="none" w:sz="0" w:space="0" w:color="auto"/>
                    <w:left w:val="none" w:sz="0" w:space="0" w:color="auto"/>
                    <w:bottom w:val="none" w:sz="0" w:space="0" w:color="auto"/>
                    <w:right w:val="none" w:sz="0" w:space="0" w:color="auto"/>
                  </w:divBdr>
                  <w:divsChild>
                    <w:div w:id="122042837">
                      <w:marLeft w:val="0"/>
                      <w:marRight w:val="0"/>
                      <w:marTop w:val="0"/>
                      <w:marBottom w:val="0"/>
                      <w:divBdr>
                        <w:top w:val="none" w:sz="0" w:space="0" w:color="auto"/>
                        <w:left w:val="none" w:sz="0" w:space="0" w:color="auto"/>
                        <w:bottom w:val="none" w:sz="0" w:space="0" w:color="auto"/>
                        <w:right w:val="none" w:sz="0" w:space="0" w:color="auto"/>
                      </w:divBdr>
                      <w:divsChild>
                        <w:div w:id="1099368709">
                          <w:marLeft w:val="0"/>
                          <w:marRight w:val="0"/>
                          <w:marTop w:val="0"/>
                          <w:marBottom w:val="0"/>
                          <w:divBdr>
                            <w:top w:val="none" w:sz="0" w:space="0" w:color="auto"/>
                            <w:left w:val="none" w:sz="0" w:space="0" w:color="auto"/>
                            <w:bottom w:val="none" w:sz="0" w:space="0" w:color="auto"/>
                            <w:right w:val="none" w:sz="0" w:space="0" w:color="auto"/>
                          </w:divBdr>
                          <w:divsChild>
                            <w:div w:id="939871002">
                              <w:marLeft w:val="0"/>
                              <w:marRight w:val="0"/>
                              <w:marTop w:val="0"/>
                              <w:marBottom w:val="0"/>
                              <w:divBdr>
                                <w:top w:val="none" w:sz="0" w:space="0" w:color="auto"/>
                                <w:left w:val="none" w:sz="0" w:space="0" w:color="auto"/>
                                <w:bottom w:val="none" w:sz="0" w:space="0" w:color="auto"/>
                                <w:right w:val="none" w:sz="0" w:space="0" w:color="auto"/>
                              </w:divBdr>
                              <w:divsChild>
                                <w:div w:id="23486122">
                                  <w:marLeft w:val="0"/>
                                  <w:marRight w:val="0"/>
                                  <w:marTop w:val="0"/>
                                  <w:marBottom w:val="0"/>
                                  <w:divBdr>
                                    <w:top w:val="none" w:sz="0" w:space="0" w:color="auto"/>
                                    <w:left w:val="none" w:sz="0" w:space="0" w:color="auto"/>
                                    <w:bottom w:val="none" w:sz="0" w:space="0" w:color="auto"/>
                                    <w:right w:val="none" w:sz="0" w:space="0" w:color="auto"/>
                                  </w:divBdr>
                                  <w:divsChild>
                                    <w:div w:id="955059920">
                                      <w:marLeft w:val="0"/>
                                      <w:marRight w:val="0"/>
                                      <w:marTop w:val="0"/>
                                      <w:marBottom w:val="0"/>
                                      <w:divBdr>
                                        <w:top w:val="none" w:sz="0" w:space="0" w:color="auto"/>
                                        <w:left w:val="none" w:sz="0" w:space="0" w:color="auto"/>
                                        <w:bottom w:val="none" w:sz="0" w:space="0" w:color="auto"/>
                                        <w:right w:val="none" w:sz="0" w:space="0" w:color="auto"/>
                                      </w:divBdr>
                                    </w:div>
                                    <w:div w:id="2067297034">
                                      <w:marLeft w:val="0"/>
                                      <w:marRight w:val="0"/>
                                      <w:marTop w:val="0"/>
                                      <w:marBottom w:val="0"/>
                                      <w:divBdr>
                                        <w:top w:val="none" w:sz="0" w:space="0" w:color="auto"/>
                                        <w:left w:val="none" w:sz="0" w:space="0" w:color="auto"/>
                                        <w:bottom w:val="none" w:sz="0" w:space="0" w:color="auto"/>
                                        <w:right w:val="none" w:sz="0" w:space="0" w:color="auto"/>
                                      </w:divBdr>
                                      <w:divsChild>
                                        <w:div w:id="1620338031">
                                          <w:marLeft w:val="0"/>
                                          <w:marRight w:val="165"/>
                                          <w:marTop w:val="150"/>
                                          <w:marBottom w:val="0"/>
                                          <w:divBdr>
                                            <w:top w:val="none" w:sz="0" w:space="0" w:color="auto"/>
                                            <w:left w:val="none" w:sz="0" w:space="0" w:color="auto"/>
                                            <w:bottom w:val="none" w:sz="0" w:space="0" w:color="auto"/>
                                            <w:right w:val="none" w:sz="0" w:space="0" w:color="auto"/>
                                          </w:divBdr>
                                          <w:divsChild>
                                            <w:div w:id="738021851">
                                              <w:marLeft w:val="0"/>
                                              <w:marRight w:val="0"/>
                                              <w:marTop w:val="0"/>
                                              <w:marBottom w:val="0"/>
                                              <w:divBdr>
                                                <w:top w:val="none" w:sz="0" w:space="0" w:color="auto"/>
                                                <w:left w:val="none" w:sz="0" w:space="0" w:color="auto"/>
                                                <w:bottom w:val="none" w:sz="0" w:space="0" w:color="auto"/>
                                                <w:right w:val="none" w:sz="0" w:space="0" w:color="auto"/>
                                              </w:divBdr>
                                              <w:divsChild>
                                                <w:div w:id="12662279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950619">
      <w:bodyDiv w:val="1"/>
      <w:marLeft w:val="0"/>
      <w:marRight w:val="0"/>
      <w:marTop w:val="0"/>
      <w:marBottom w:val="0"/>
      <w:divBdr>
        <w:top w:val="none" w:sz="0" w:space="0" w:color="auto"/>
        <w:left w:val="none" w:sz="0" w:space="0" w:color="auto"/>
        <w:bottom w:val="none" w:sz="0" w:space="0" w:color="auto"/>
        <w:right w:val="none" w:sz="0" w:space="0" w:color="auto"/>
      </w:divBdr>
      <w:divsChild>
        <w:div w:id="820537221">
          <w:marLeft w:val="0"/>
          <w:marRight w:val="0"/>
          <w:marTop w:val="0"/>
          <w:marBottom w:val="0"/>
          <w:divBdr>
            <w:top w:val="none" w:sz="0" w:space="0" w:color="auto"/>
            <w:left w:val="none" w:sz="0" w:space="0" w:color="auto"/>
            <w:bottom w:val="none" w:sz="0" w:space="0" w:color="auto"/>
            <w:right w:val="none" w:sz="0" w:space="0" w:color="auto"/>
          </w:divBdr>
          <w:divsChild>
            <w:div w:id="1230925579">
              <w:marLeft w:val="0"/>
              <w:marRight w:val="0"/>
              <w:marTop w:val="0"/>
              <w:marBottom w:val="0"/>
              <w:divBdr>
                <w:top w:val="none" w:sz="0" w:space="0" w:color="auto"/>
                <w:left w:val="none" w:sz="0" w:space="0" w:color="auto"/>
                <w:bottom w:val="none" w:sz="0" w:space="0" w:color="auto"/>
                <w:right w:val="none" w:sz="0" w:space="0" w:color="auto"/>
              </w:divBdr>
              <w:divsChild>
                <w:div w:id="748841843">
                  <w:marLeft w:val="0"/>
                  <w:marRight w:val="0"/>
                  <w:marTop w:val="0"/>
                  <w:marBottom w:val="0"/>
                  <w:divBdr>
                    <w:top w:val="none" w:sz="0" w:space="0" w:color="auto"/>
                    <w:left w:val="none" w:sz="0" w:space="0" w:color="auto"/>
                    <w:bottom w:val="none" w:sz="0" w:space="0" w:color="auto"/>
                    <w:right w:val="none" w:sz="0" w:space="0" w:color="auto"/>
                  </w:divBdr>
                  <w:divsChild>
                    <w:div w:id="860051210">
                      <w:marLeft w:val="0"/>
                      <w:marRight w:val="0"/>
                      <w:marTop w:val="0"/>
                      <w:marBottom w:val="0"/>
                      <w:divBdr>
                        <w:top w:val="none" w:sz="0" w:space="0" w:color="auto"/>
                        <w:left w:val="none" w:sz="0" w:space="0" w:color="auto"/>
                        <w:bottom w:val="none" w:sz="0" w:space="0" w:color="auto"/>
                        <w:right w:val="none" w:sz="0" w:space="0" w:color="auto"/>
                      </w:divBdr>
                      <w:divsChild>
                        <w:div w:id="1714309723">
                          <w:marLeft w:val="0"/>
                          <w:marRight w:val="0"/>
                          <w:marTop w:val="0"/>
                          <w:marBottom w:val="0"/>
                          <w:divBdr>
                            <w:top w:val="none" w:sz="0" w:space="0" w:color="auto"/>
                            <w:left w:val="none" w:sz="0" w:space="0" w:color="auto"/>
                            <w:bottom w:val="none" w:sz="0" w:space="0" w:color="auto"/>
                            <w:right w:val="none" w:sz="0" w:space="0" w:color="auto"/>
                          </w:divBdr>
                          <w:divsChild>
                            <w:div w:id="1347975102">
                              <w:marLeft w:val="0"/>
                              <w:marRight w:val="0"/>
                              <w:marTop w:val="0"/>
                              <w:marBottom w:val="0"/>
                              <w:divBdr>
                                <w:top w:val="none" w:sz="0" w:space="0" w:color="auto"/>
                                <w:left w:val="none" w:sz="0" w:space="0" w:color="auto"/>
                                <w:bottom w:val="none" w:sz="0" w:space="0" w:color="auto"/>
                                <w:right w:val="none" w:sz="0" w:space="0" w:color="auto"/>
                              </w:divBdr>
                              <w:divsChild>
                                <w:div w:id="662778642">
                                  <w:marLeft w:val="0"/>
                                  <w:marRight w:val="0"/>
                                  <w:marTop w:val="0"/>
                                  <w:marBottom w:val="0"/>
                                  <w:divBdr>
                                    <w:top w:val="none" w:sz="0" w:space="0" w:color="auto"/>
                                    <w:left w:val="none" w:sz="0" w:space="0" w:color="auto"/>
                                    <w:bottom w:val="none" w:sz="0" w:space="0" w:color="auto"/>
                                    <w:right w:val="none" w:sz="0" w:space="0" w:color="auto"/>
                                  </w:divBdr>
                                  <w:divsChild>
                                    <w:div w:id="247495976">
                                      <w:marLeft w:val="0"/>
                                      <w:marRight w:val="0"/>
                                      <w:marTop w:val="0"/>
                                      <w:marBottom w:val="0"/>
                                      <w:divBdr>
                                        <w:top w:val="none" w:sz="0" w:space="0" w:color="auto"/>
                                        <w:left w:val="none" w:sz="0" w:space="0" w:color="auto"/>
                                        <w:bottom w:val="none" w:sz="0" w:space="0" w:color="auto"/>
                                        <w:right w:val="none" w:sz="0" w:space="0" w:color="auto"/>
                                      </w:divBdr>
                                    </w:div>
                                    <w:div w:id="1750882511">
                                      <w:marLeft w:val="0"/>
                                      <w:marRight w:val="0"/>
                                      <w:marTop w:val="0"/>
                                      <w:marBottom w:val="0"/>
                                      <w:divBdr>
                                        <w:top w:val="none" w:sz="0" w:space="0" w:color="auto"/>
                                        <w:left w:val="none" w:sz="0" w:space="0" w:color="auto"/>
                                        <w:bottom w:val="none" w:sz="0" w:space="0" w:color="auto"/>
                                        <w:right w:val="none" w:sz="0" w:space="0" w:color="auto"/>
                                      </w:divBdr>
                                      <w:divsChild>
                                        <w:div w:id="679743271">
                                          <w:marLeft w:val="0"/>
                                          <w:marRight w:val="165"/>
                                          <w:marTop w:val="150"/>
                                          <w:marBottom w:val="0"/>
                                          <w:divBdr>
                                            <w:top w:val="none" w:sz="0" w:space="0" w:color="auto"/>
                                            <w:left w:val="none" w:sz="0" w:space="0" w:color="auto"/>
                                            <w:bottom w:val="none" w:sz="0" w:space="0" w:color="auto"/>
                                            <w:right w:val="none" w:sz="0" w:space="0" w:color="auto"/>
                                          </w:divBdr>
                                          <w:divsChild>
                                            <w:div w:id="161237045">
                                              <w:marLeft w:val="0"/>
                                              <w:marRight w:val="0"/>
                                              <w:marTop w:val="0"/>
                                              <w:marBottom w:val="0"/>
                                              <w:divBdr>
                                                <w:top w:val="none" w:sz="0" w:space="0" w:color="auto"/>
                                                <w:left w:val="none" w:sz="0" w:space="0" w:color="auto"/>
                                                <w:bottom w:val="none" w:sz="0" w:space="0" w:color="auto"/>
                                                <w:right w:val="none" w:sz="0" w:space="0" w:color="auto"/>
                                              </w:divBdr>
                                              <w:divsChild>
                                                <w:div w:id="2979267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058035">
      <w:bodyDiv w:val="1"/>
      <w:marLeft w:val="0"/>
      <w:marRight w:val="0"/>
      <w:marTop w:val="0"/>
      <w:marBottom w:val="0"/>
      <w:divBdr>
        <w:top w:val="none" w:sz="0" w:space="0" w:color="auto"/>
        <w:left w:val="none" w:sz="0" w:space="0" w:color="auto"/>
        <w:bottom w:val="none" w:sz="0" w:space="0" w:color="auto"/>
        <w:right w:val="none" w:sz="0" w:space="0" w:color="auto"/>
      </w:divBdr>
      <w:divsChild>
        <w:div w:id="959796251">
          <w:marLeft w:val="0"/>
          <w:marRight w:val="0"/>
          <w:marTop w:val="0"/>
          <w:marBottom w:val="0"/>
          <w:divBdr>
            <w:top w:val="none" w:sz="0" w:space="0" w:color="auto"/>
            <w:left w:val="none" w:sz="0" w:space="0" w:color="auto"/>
            <w:bottom w:val="none" w:sz="0" w:space="0" w:color="auto"/>
            <w:right w:val="none" w:sz="0" w:space="0" w:color="auto"/>
          </w:divBdr>
          <w:divsChild>
            <w:div w:id="90703577">
              <w:marLeft w:val="0"/>
              <w:marRight w:val="0"/>
              <w:marTop w:val="0"/>
              <w:marBottom w:val="0"/>
              <w:divBdr>
                <w:top w:val="none" w:sz="0" w:space="0" w:color="auto"/>
                <w:left w:val="none" w:sz="0" w:space="0" w:color="auto"/>
                <w:bottom w:val="none" w:sz="0" w:space="0" w:color="auto"/>
                <w:right w:val="none" w:sz="0" w:space="0" w:color="auto"/>
              </w:divBdr>
              <w:divsChild>
                <w:div w:id="1925994892">
                  <w:marLeft w:val="0"/>
                  <w:marRight w:val="0"/>
                  <w:marTop w:val="0"/>
                  <w:marBottom w:val="0"/>
                  <w:divBdr>
                    <w:top w:val="none" w:sz="0" w:space="0" w:color="auto"/>
                    <w:left w:val="none" w:sz="0" w:space="0" w:color="auto"/>
                    <w:bottom w:val="none" w:sz="0" w:space="0" w:color="auto"/>
                    <w:right w:val="none" w:sz="0" w:space="0" w:color="auto"/>
                  </w:divBdr>
                  <w:divsChild>
                    <w:div w:id="801729046">
                      <w:marLeft w:val="0"/>
                      <w:marRight w:val="0"/>
                      <w:marTop w:val="0"/>
                      <w:marBottom w:val="0"/>
                      <w:divBdr>
                        <w:top w:val="none" w:sz="0" w:space="0" w:color="auto"/>
                        <w:left w:val="none" w:sz="0" w:space="0" w:color="auto"/>
                        <w:bottom w:val="none" w:sz="0" w:space="0" w:color="auto"/>
                        <w:right w:val="none" w:sz="0" w:space="0" w:color="auto"/>
                      </w:divBdr>
                      <w:divsChild>
                        <w:div w:id="163409144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780295621">
                                  <w:marLeft w:val="0"/>
                                  <w:marRight w:val="0"/>
                                  <w:marTop w:val="0"/>
                                  <w:marBottom w:val="0"/>
                                  <w:divBdr>
                                    <w:top w:val="none" w:sz="0" w:space="0" w:color="auto"/>
                                    <w:left w:val="none" w:sz="0" w:space="0" w:color="auto"/>
                                    <w:bottom w:val="none" w:sz="0" w:space="0" w:color="auto"/>
                                    <w:right w:val="none" w:sz="0" w:space="0" w:color="auto"/>
                                  </w:divBdr>
                                  <w:divsChild>
                                    <w:div w:id="1214733512">
                                      <w:marLeft w:val="0"/>
                                      <w:marRight w:val="0"/>
                                      <w:marTop w:val="0"/>
                                      <w:marBottom w:val="0"/>
                                      <w:divBdr>
                                        <w:top w:val="none" w:sz="0" w:space="0" w:color="auto"/>
                                        <w:left w:val="none" w:sz="0" w:space="0" w:color="auto"/>
                                        <w:bottom w:val="none" w:sz="0" w:space="0" w:color="auto"/>
                                        <w:right w:val="none" w:sz="0" w:space="0" w:color="auto"/>
                                      </w:divBdr>
                                    </w:div>
                                    <w:div w:id="994845538">
                                      <w:marLeft w:val="0"/>
                                      <w:marRight w:val="0"/>
                                      <w:marTop w:val="0"/>
                                      <w:marBottom w:val="0"/>
                                      <w:divBdr>
                                        <w:top w:val="none" w:sz="0" w:space="0" w:color="auto"/>
                                        <w:left w:val="none" w:sz="0" w:space="0" w:color="auto"/>
                                        <w:bottom w:val="none" w:sz="0" w:space="0" w:color="auto"/>
                                        <w:right w:val="none" w:sz="0" w:space="0" w:color="auto"/>
                                      </w:divBdr>
                                      <w:divsChild>
                                        <w:div w:id="172762466">
                                          <w:marLeft w:val="0"/>
                                          <w:marRight w:val="165"/>
                                          <w:marTop w:val="150"/>
                                          <w:marBottom w:val="0"/>
                                          <w:divBdr>
                                            <w:top w:val="none" w:sz="0" w:space="0" w:color="auto"/>
                                            <w:left w:val="none" w:sz="0" w:space="0" w:color="auto"/>
                                            <w:bottom w:val="none" w:sz="0" w:space="0" w:color="auto"/>
                                            <w:right w:val="none" w:sz="0" w:space="0" w:color="auto"/>
                                          </w:divBdr>
                                          <w:divsChild>
                                            <w:div w:id="1304198657">
                                              <w:marLeft w:val="0"/>
                                              <w:marRight w:val="0"/>
                                              <w:marTop w:val="0"/>
                                              <w:marBottom w:val="0"/>
                                              <w:divBdr>
                                                <w:top w:val="none" w:sz="0" w:space="0" w:color="auto"/>
                                                <w:left w:val="none" w:sz="0" w:space="0" w:color="auto"/>
                                                <w:bottom w:val="none" w:sz="0" w:space="0" w:color="auto"/>
                                                <w:right w:val="none" w:sz="0" w:space="0" w:color="auto"/>
                                              </w:divBdr>
                                              <w:divsChild>
                                                <w:div w:id="3434837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Robert-K.-Conyne/e/B001IXROU2/ref=sr_ntt_srch_lnk_2?_encoding=UTF8&amp;qid=1265207392&amp;sr=1-2" TargetMode="Externa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azon.com/Prevention-Program-Development-Evaluation-Culturally/dp/1412966809/ref=sr_1_2?ie=UTF8&amp;s=books&amp;qid=1265207392&amp;sr=1-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2021-04-22T21:55:00Z</dcterms:created>
  <dcterms:modified xsi:type="dcterms:W3CDTF">2021-10-23T20:35:00Z</dcterms:modified>
</cp:coreProperties>
</file>