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AF0F"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3418C38"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4AD1BE9"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0502F18F"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5DD9F978"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006D7A50">
              <w:t xml:space="preserve"> </w:t>
            </w:r>
            <w:r w:rsidR="00CB6C93" w:rsidRPr="00CB6C93">
              <w:rPr>
                <w:rFonts w:ascii="Times New Roman" w:eastAsia="Times New Roman" w:hAnsi="Times New Roman" w:cs="Times New Roman"/>
                <w:sz w:val="24"/>
                <w:szCs w:val="24"/>
              </w:rPr>
              <w:t>Urban Psychology</w:t>
            </w:r>
          </w:p>
          <w:p w14:paraId="50146BC5" w14:textId="4A4C4B08" w:rsidR="0050619F" w:rsidRDefault="0050619F" w:rsidP="00C0041F">
            <w:pP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Urban Psychology)</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3A775243"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0E9BAB2F"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4DB64763"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CF9B95D"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3490A63" w14:textId="77777777" w:rsidR="00C0041F" w:rsidRDefault="0050619F"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4205D7E"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8AF8968"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137446F"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0490E4C"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7CB099D9"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6947CC6" w14:textId="77777777" w:rsidR="002522F3" w:rsidRDefault="00CB6C93" w:rsidP="006D7A50">
            <w:pPr>
              <w:jc w:val="center"/>
              <w:rPr>
                <w:rFonts w:ascii="Times New Roman" w:hAnsi="Times New Roman" w:cs="Times New Roman"/>
              </w:rPr>
            </w:pPr>
            <w:r>
              <w:rPr>
                <w:rFonts w:ascii="Times New Roman" w:hAnsi="Times New Roman" w:cs="Times New Roman"/>
              </w:rPr>
              <w:t>PSYC4409</w:t>
            </w:r>
          </w:p>
          <w:p w14:paraId="64DD74BC" w14:textId="7471FFE2" w:rsidR="00247DB1" w:rsidRPr="006D7A50" w:rsidRDefault="00247DB1" w:rsidP="006D7A50">
            <w:pPr>
              <w:jc w:val="center"/>
              <w:rPr>
                <w:rFonts w:ascii="Times New Roman" w:hAnsi="Times New Roman" w:cs="Times New Roman"/>
              </w:rPr>
            </w:pPr>
            <w:r>
              <w:rPr>
                <w:rFonts w:ascii="Times New Roman" w:hAnsi="Times New Roman" w:cs="Times New Roman"/>
              </w:rPr>
              <w:t>(PSY 323)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ED42CFC"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CCE8D79"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B163133"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D6A4DFE"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23EC24B"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1E0B1B89"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2B2C1A6E" w14:textId="77777777" w:rsidR="002522F3" w:rsidRPr="002522F3" w:rsidRDefault="00C0041F" w:rsidP="002522F3">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bdr w:val="nil"/>
          <w:lang w:val="en-US"/>
        </w:rPr>
        <w:t xml:space="preserve"> </w:t>
      </w:r>
      <w:r w:rsidR="007845FC" w:rsidRPr="007845FC">
        <w:rPr>
          <w:rFonts w:ascii="Times New Roman" w:eastAsia="Arial Unicode MS" w:hAnsi="Times New Roman" w:cs="Times New Roman"/>
          <w:bdr w:val="nil"/>
          <w:lang w:val="en-US"/>
        </w:rPr>
        <w:t>Psychological examination of globalization and urban problems.</w:t>
      </w:r>
    </w:p>
    <w:p w14:paraId="55FEC8A0" w14:textId="77777777" w:rsidR="00BB7C4F" w:rsidRPr="00BB7C4F" w:rsidRDefault="00C0041F" w:rsidP="00BB7C4F">
      <w:pPr>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7845FC" w:rsidRPr="007845FC">
        <w:rPr>
          <w:rFonts w:ascii="Times New Roman" w:hAnsi="Times New Roman" w:cs="Times New Roman"/>
          <w:color w:val="333333"/>
          <w:shd w:val="clear" w:color="auto" w:fill="FFFFFF"/>
        </w:rPr>
        <w:t>Examination of critical issues for urban psychology; intergroup relations, cultural diversity, accultration and ethnic identity, aging, gender, stigmatized groups, SES and family structure, unemployment, poverty, crime and violence, homelessness, substance abuse, urban and mental health, globalization, crowding, terrorism, intervention and empowerment opportunities, neighborhood influences on youth development, parenting practices, resilience of families, urban schools, voluntary associations, health promotion.</w:t>
      </w:r>
    </w:p>
    <w:p w14:paraId="2A6373B9" w14:textId="77777777" w:rsidR="00C0041F" w:rsidRPr="00C0041F" w:rsidRDefault="00C0041F" w:rsidP="00C0041F">
      <w:pPr>
        <w:pBdr>
          <w:top w:val="nil"/>
          <w:left w:val="nil"/>
          <w:bottom w:val="nil"/>
          <w:right w:val="nil"/>
          <w:between w:val="nil"/>
          <w:bar w:val="nil"/>
        </w:pBdr>
        <w:spacing w:line="240" w:lineRule="auto"/>
        <w:jc w:val="both"/>
        <w:rPr>
          <w:rFonts w:ascii="Times New Roman" w:hAnsi="Times New Roman" w:cs="Times New Roman"/>
          <w:color w:val="333333"/>
          <w:sz w:val="21"/>
          <w:szCs w:val="21"/>
          <w:shd w:val="clear" w:color="auto" w:fill="FFFFFF"/>
        </w:rPr>
      </w:pPr>
    </w:p>
    <w:p w14:paraId="445B52A1" w14:textId="77777777" w:rsidR="002522F3" w:rsidRPr="002522F3" w:rsidRDefault="00C0041F" w:rsidP="00C0041F">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838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97"/>
        <w:gridCol w:w="1397"/>
        <w:gridCol w:w="1397"/>
        <w:gridCol w:w="1397"/>
        <w:gridCol w:w="1397"/>
        <w:gridCol w:w="1397"/>
      </w:tblGrid>
      <w:tr w:rsidR="007845FC" w:rsidRPr="004B6220" w14:paraId="1E6A13BE" w14:textId="77777777" w:rsidTr="000B56EC">
        <w:trPr>
          <w:trHeight w:val="345"/>
        </w:trPr>
        <w:tc>
          <w:tcPr>
            <w:tcW w:w="1397"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E7DBCD5" w14:textId="77777777" w:rsidR="007845FC" w:rsidRPr="004B6220" w:rsidRDefault="007845FC" w:rsidP="000B56EC">
            <w:pPr>
              <w:rPr>
                <w:rFonts w:ascii="Times" w:hAnsi="Times"/>
                <w:b/>
                <w:color w:val="000000"/>
              </w:rPr>
            </w:pPr>
            <w:r>
              <w:rPr>
                <w:rFonts w:ascii="Times" w:hAnsi="Times"/>
                <w:b/>
                <w:color w:val="000000"/>
              </w:rPr>
              <w:t>Midterm</w:t>
            </w:r>
          </w:p>
        </w:tc>
        <w:tc>
          <w:tcPr>
            <w:tcW w:w="1397" w:type="dxa"/>
            <w:tcBorders>
              <w:top w:val="single" w:sz="8" w:space="0" w:color="FFFFFF"/>
              <w:left w:val="single" w:sz="8" w:space="0" w:color="FFFFFF"/>
              <w:bottom w:val="single" w:sz="8" w:space="0" w:color="FFFFFF"/>
              <w:right w:val="single" w:sz="8" w:space="0" w:color="FFFFFF"/>
            </w:tcBorders>
            <w:shd w:val="clear" w:color="auto" w:fill="CED7E7"/>
          </w:tcPr>
          <w:p w14:paraId="38C2291F" w14:textId="77777777" w:rsidR="007845FC" w:rsidRPr="004B6220" w:rsidRDefault="007845FC" w:rsidP="000B56EC">
            <w:pPr>
              <w:rPr>
                <w:rFonts w:ascii="Times" w:hAnsi="Times"/>
                <w:b/>
                <w:color w:val="000000"/>
              </w:rPr>
            </w:pPr>
            <w:r>
              <w:rPr>
                <w:rFonts w:ascii="Times" w:hAnsi="Times"/>
                <w:b/>
                <w:color w:val="000000"/>
              </w:rPr>
              <w:t>Presentation</w:t>
            </w:r>
          </w:p>
        </w:tc>
        <w:tc>
          <w:tcPr>
            <w:tcW w:w="1397" w:type="dxa"/>
            <w:tcBorders>
              <w:top w:val="single" w:sz="8" w:space="0" w:color="FFFFFF"/>
              <w:left w:val="single" w:sz="8" w:space="0" w:color="FFFFFF"/>
              <w:bottom w:val="single" w:sz="8" w:space="0" w:color="FFFFFF"/>
              <w:right w:val="single" w:sz="8" w:space="0" w:color="FFFFFF"/>
            </w:tcBorders>
            <w:shd w:val="clear" w:color="auto" w:fill="CED7E7"/>
          </w:tcPr>
          <w:p w14:paraId="0BB059EA" w14:textId="77777777" w:rsidR="007845FC" w:rsidRPr="004B6220" w:rsidRDefault="007845FC" w:rsidP="000B56EC">
            <w:pPr>
              <w:rPr>
                <w:rFonts w:ascii="Times" w:hAnsi="Times"/>
                <w:b/>
                <w:color w:val="000000"/>
              </w:rPr>
            </w:pPr>
            <w:r w:rsidRPr="004B6220">
              <w:rPr>
                <w:rFonts w:ascii="Times" w:hAnsi="Times"/>
                <w:b/>
                <w:color w:val="000000"/>
              </w:rPr>
              <w:t>Quiz</w:t>
            </w:r>
          </w:p>
        </w:tc>
        <w:tc>
          <w:tcPr>
            <w:tcW w:w="1397" w:type="dxa"/>
            <w:tcBorders>
              <w:top w:val="single" w:sz="8" w:space="0" w:color="FFFFFF"/>
              <w:left w:val="single" w:sz="8" w:space="0" w:color="FFFFFF"/>
              <w:bottom w:val="single" w:sz="8" w:space="0" w:color="FFFFFF"/>
              <w:right w:val="single" w:sz="8" w:space="0" w:color="FFFFFF"/>
            </w:tcBorders>
            <w:shd w:val="clear" w:color="auto" w:fill="CED7E7"/>
          </w:tcPr>
          <w:p w14:paraId="07761CB6" w14:textId="77777777" w:rsidR="007845FC" w:rsidRPr="004B6220" w:rsidRDefault="007845FC" w:rsidP="000B56EC">
            <w:pPr>
              <w:rPr>
                <w:rFonts w:ascii="Times" w:hAnsi="Times"/>
                <w:b/>
                <w:color w:val="000000"/>
              </w:rPr>
            </w:pPr>
            <w:r>
              <w:rPr>
                <w:rFonts w:ascii="Times" w:hAnsi="Times"/>
                <w:b/>
                <w:color w:val="000000"/>
              </w:rPr>
              <w:t>Attendance</w:t>
            </w:r>
          </w:p>
        </w:tc>
        <w:tc>
          <w:tcPr>
            <w:tcW w:w="1397"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59381628" w14:textId="77777777" w:rsidR="007845FC" w:rsidRPr="004B6220" w:rsidRDefault="007845FC" w:rsidP="000B56EC">
            <w:pPr>
              <w:rPr>
                <w:rFonts w:ascii="Times" w:hAnsi="Times"/>
                <w:b/>
                <w:color w:val="000000"/>
              </w:rPr>
            </w:pPr>
            <w:r w:rsidRPr="004B6220">
              <w:rPr>
                <w:rFonts w:ascii="Times" w:hAnsi="Times"/>
                <w:b/>
                <w:color w:val="000000"/>
              </w:rPr>
              <w:t>Proje</w:t>
            </w:r>
            <w:r>
              <w:rPr>
                <w:rFonts w:ascii="Times" w:hAnsi="Times"/>
                <w:b/>
                <w:color w:val="000000"/>
              </w:rPr>
              <w:t>ct</w:t>
            </w:r>
          </w:p>
        </w:tc>
        <w:tc>
          <w:tcPr>
            <w:tcW w:w="1397"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57B6E488" w14:textId="77777777" w:rsidR="007845FC" w:rsidRPr="004B6220" w:rsidRDefault="007845FC" w:rsidP="000B56EC">
            <w:pPr>
              <w:rPr>
                <w:rFonts w:ascii="Times" w:hAnsi="Times"/>
                <w:b/>
                <w:color w:val="000000"/>
              </w:rPr>
            </w:pPr>
            <w:r>
              <w:rPr>
                <w:rFonts w:ascii="Times" w:hAnsi="Times"/>
                <w:b/>
                <w:color w:val="000000"/>
              </w:rPr>
              <w:t>Total</w:t>
            </w:r>
          </w:p>
        </w:tc>
      </w:tr>
      <w:tr w:rsidR="007845FC" w:rsidRPr="004B6220" w14:paraId="618465F5" w14:textId="77777777" w:rsidTr="000B56EC">
        <w:trPr>
          <w:trHeight w:val="316"/>
        </w:trPr>
        <w:tc>
          <w:tcPr>
            <w:tcW w:w="1397"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66842DCC" w14:textId="77777777" w:rsidR="007845FC" w:rsidRPr="004B6220" w:rsidRDefault="007845FC" w:rsidP="000B56EC">
            <w:pPr>
              <w:rPr>
                <w:rFonts w:ascii="Times" w:hAnsi="Times"/>
                <w:color w:val="000000"/>
              </w:rPr>
            </w:pPr>
            <w:r w:rsidRPr="004B6220">
              <w:rPr>
                <w:rFonts w:ascii="Times" w:hAnsi="Times"/>
                <w:color w:val="000000"/>
              </w:rPr>
              <w:t>%20</w:t>
            </w:r>
          </w:p>
        </w:tc>
        <w:tc>
          <w:tcPr>
            <w:tcW w:w="1397" w:type="dxa"/>
            <w:tcBorders>
              <w:top w:val="single" w:sz="8" w:space="0" w:color="FFFFFF"/>
              <w:left w:val="single" w:sz="8" w:space="0" w:color="FFFFFF"/>
              <w:bottom w:val="single" w:sz="8" w:space="0" w:color="FFFFFF"/>
              <w:right w:val="single" w:sz="8" w:space="0" w:color="FFFFFF"/>
            </w:tcBorders>
            <w:shd w:val="clear" w:color="auto" w:fill="E8ECF3"/>
          </w:tcPr>
          <w:p w14:paraId="77DDD9C6" w14:textId="77777777" w:rsidR="007845FC" w:rsidRPr="004B6220" w:rsidRDefault="007845FC" w:rsidP="000B56EC">
            <w:pPr>
              <w:rPr>
                <w:rFonts w:ascii="Times" w:hAnsi="Times"/>
                <w:color w:val="000000"/>
              </w:rPr>
            </w:pPr>
            <w:r w:rsidRPr="004B6220">
              <w:rPr>
                <w:rFonts w:ascii="Times" w:hAnsi="Times"/>
                <w:color w:val="000000"/>
              </w:rPr>
              <w:t>%20</w:t>
            </w:r>
          </w:p>
        </w:tc>
        <w:tc>
          <w:tcPr>
            <w:tcW w:w="1397" w:type="dxa"/>
            <w:tcBorders>
              <w:top w:val="single" w:sz="8" w:space="0" w:color="FFFFFF"/>
              <w:left w:val="single" w:sz="8" w:space="0" w:color="FFFFFF"/>
              <w:bottom w:val="single" w:sz="8" w:space="0" w:color="FFFFFF"/>
              <w:right w:val="single" w:sz="8" w:space="0" w:color="FFFFFF"/>
            </w:tcBorders>
            <w:shd w:val="clear" w:color="auto" w:fill="E8ECF3"/>
          </w:tcPr>
          <w:p w14:paraId="14F88C00" w14:textId="77777777" w:rsidR="007845FC" w:rsidRPr="004B6220" w:rsidRDefault="007845FC" w:rsidP="000B56EC">
            <w:pPr>
              <w:rPr>
                <w:rFonts w:ascii="Times" w:hAnsi="Times"/>
                <w:color w:val="000000"/>
              </w:rPr>
            </w:pPr>
            <w:r w:rsidRPr="004B6220">
              <w:rPr>
                <w:rFonts w:ascii="Times" w:hAnsi="Times"/>
                <w:color w:val="000000"/>
              </w:rPr>
              <w:t>%10</w:t>
            </w:r>
          </w:p>
        </w:tc>
        <w:tc>
          <w:tcPr>
            <w:tcW w:w="1397" w:type="dxa"/>
            <w:tcBorders>
              <w:top w:val="single" w:sz="8" w:space="0" w:color="FFFFFF"/>
              <w:left w:val="single" w:sz="8" w:space="0" w:color="FFFFFF"/>
              <w:bottom w:val="single" w:sz="8" w:space="0" w:color="FFFFFF"/>
              <w:right w:val="single" w:sz="8" w:space="0" w:color="FFFFFF"/>
            </w:tcBorders>
            <w:shd w:val="clear" w:color="auto" w:fill="E8ECF3"/>
          </w:tcPr>
          <w:p w14:paraId="1E1F9446" w14:textId="77777777" w:rsidR="007845FC" w:rsidRPr="004B6220" w:rsidRDefault="007845FC" w:rsidP="000B56EC">
            <w:pPr>
              <w:rPr>
                <w:rFonts w:ascii="Times" w:hAnsi="Times"/>
                <w:color w:val="000000"/>
              </w:rPr>
            </w:pPr>
            <w:r w:rsidRPr="004B6220">
              <w:rPr>
                <w:rFonts w:ascii="Times" w:hAnsi="Times"/>
                <w:color w:val="000000"/>
              </w:rPr>
              <w:t>%10</w:t>
            </w:r>
          </w:p>
        </w:tc>
        <w:tc>
          <w:tcPr>
            <w:tcW w:w="1397"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C8804B7" w14:textId="77777777" w:rsidR="007845FC" w:rsidRPr="004B6220" w:rsidRDefault="007845FC" w:rsidP="000B56EC">
            <w:pPr>
              <w:rPr>
                <w:rFonts w:ascii="Times" w:hAnsi="Times"/>
                <w:color w:val="000000"/>
              </w:rPr>
            </w:pPr>
            <w:r w:rsidRPr="004B6220">
              <w:rPr>
                <w:rFonts w:ascii="Times" w:hAnsi="Times"/>
                <w:color w:val="000000"/>
              </w:rPr>
              <w:t>%40</w:t>
            </w:r>
          </w:p>
        </w:tc>
        <w:tc>
          <w:tcPr>
            <w:tcW w:w="1397"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4929BEAA" w14:textId="77777777" w:rsidR="007845FC" w:rsidRPr="004B6220" w:rsidRDefault="007845FC" w:rsidP="000B56EC">
            <w:pPr>
              <w:rPr>
                <w:rFonts w:ascii="Times" w:hAnsi="Times"/>
                <w:color w:val="000000"/>
              </w:rPr>
            </w:pPr>
            <w:r w:rsidRPr="004B6220">
              <w:rPr>
                <w:rFonts w:ascii="Times" w:hAnsi="Times"/>
                <w:color w:val="000000"/>
              </w:rPr>
              <w:t>100</w:t>
            </w:r>
          </w:p>
        </w:tc>
      </w:tr>
    </w:tbl>
    <w:p w14:paraId="2F485EEB"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066E1AF7"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490D350B" w14:textId="77777777" w:rsidR="007845FC" w:rsidRPr="004B6220" w:rsidRDefault="007845FC" w:rsidP="007845FC">
      <w:pPr>
        <w:rPr>
          <w:rFonts w:ascii="Times" w:hAnsi="Times"/>
          <w:b/>
          <w:color w:val="000000"/>
        </w:rPr>
      </w:pPr>
      <w:r w:rsidRPr="004B6220">
        <w:rPr>
          <w:rFonts w:ascii="Times" w:hAnsi="Times"/>
          <w:color w:val="000000"/>
          <w:lang w:val="en-GB"/>
        </w:rPr>
        <w:t xml:space="preserve">Deutsch, N.L. (2008). </w:t>
      </w:r>
      <w:hyperlink r:id="rId6" w:history="1">
        <w:r w:rsidRPr="004B6220">
          <w:rPr>
            <w:rStyle w:val="Kpr"/>
            <w:rFonts w:ascii="Times" w:hAnsi="Times"/>
            <w:lang w:val="en-GB"/>
          </w:rPr>
          <w:t>Pride in the Projects: Teens Building Identities in Urban Contexts (Qualitative Studies in Psychology)</w:t>
        </w:r>
      </w:hyperlink>
      <w:r w:rsidRPr="004B6220">
        <w:rPr>
          <w:rFonts w:ascii="Times" w:hAnsi="Times"/>
          <w:color w:val="000000"/>
          <w:lang w:val="en-GB"/>
        </w:rPr>
        <w:t xml:space="preserve"> New York and London, New York University Press</w:t>
      </w:r>
      <w:r w:rsidRPr="004B6220">
        <w:rPr>
          <w:rFonts w:ascii="Times" w:hAnsi="Times"/>
          <w:b/>
          <w:color w:val="000000"/>
          <w:lang w:val="en-GB"/>
        </w:rPr>
        <w:t>.</w:t>
      </w:r>
    </w:p>
    <w:p w14:paraId="1AB8D37F"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KlavuzTablo1Ak1"/>
        <w:tblW w:w="8518" w:type="dxa"/>
        <w:tblLayout w:type="fixed"/>
        <w:tblLook w:val="0400" w:firstRow="0" w:lastRow="0" w:firstColumn="0" w:lastColumn="0" w:noHBand="0" w:noVBand="1"/>
      </w:tblPr>
      <w:tblGrid>
        <w:gridCol w:w="948"/>
        <w:gridCol w:w="7570"/>
      </w:tblGrid>
      <w:tr w:rsidR="00C0041F" w:rsidRPr="002522F3" w14:paraId="600C3244" w14:textId="77777777" w:rsidTr="00C0041F">
        <w:trPr>
          <w:trHeight w:val="412"/>
        </w:trPr>
        <w:tc>
          <w:tcPr>
            <w:tcW w:w="948" w:type="dxa"/>
          </w:tcPr>
          <w:p w14:paraId="3F966336" w14:textId="77777777" w:rsidR="00C0041F" w:rsidRDefault="00C0041F" w:rsidP="00C0041F">
            <w:pPr>
              <w:rPr>
                <w:rFonts w:eastAsia="Times New Roman"/>
                <w:sz w:val="24"/>
                <w:szCs w:val="24"/>
              </w:rPr>
            </w:pPr>
            <w:r>
              <w:rPr>
                <w:rFonts w:eastAsia="Times New Roman"/>
                <w:b/>
                <w:sz w:val="24"/>
                <w:szCs w:val="24"/>
              </w:rPr>
              <w:t>Week</w:t>
            </w:r>
          </w:p>
        </w:tc>
        <w:tc>
          <w:tcPr>
            <w:tcW w:w="7570" w:type="dxa"/>
          </w:tcPr>
          <w:p w14:paraId="0768F1AD" w14:textId="77777777" w:rsidR="00C0041F" w:rsidRDefault="00C0041F" w:rsidP="00C0041F">
            <w:pPr>
              <w:rPr>
                <w:rFonts w:eastAsia="Times New Roman"/>
                <w:sz w:val="24"/>
                <w:szCs w:val="24"/>
              </w:rPr>
            </w:pPr>
            <w:r>
              <w:rPr>
                <w:rFonts w:eastAsia="Times New Roman"/>
                <w:b/>
                <w:sz w:val="24"/>
                <w:szCs w:val="24"/>
              </w:rPr>
              <w:t>Topic</w:t>
            </w:r>
          </w:p>
        </w:tc>
      </w:tr>
      <w:tr w:rsidR="007845FC" w:rsidRPr="002522F3" w14:paraId="52E8A39A" w14:textId="77777777" w:rsidTr="00C0041F">
        <w:trPr>
          <w:trHeight w:val="412"/>
        </w:trPr>
        <w:tc>
          <w:tcPr>
            <w:tcW w:w="948" w:type="dxa"/>
          </w:tcPr>
          <w:p w14:paraId="4EF1524A" w14:textId="77777777" w:rsidR="007845FC" w:rsidRPr="002522F3" w:rsidRDefault="007845FC" w:rsidP="007845FC">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70" w:type="dxa"/>
          </w:tcPr>
          <w:p w14:paraId="1AEEB6D4" w14:textId="77777777" w:rsidR="007845FC" w:rsidRPr="0088444C" w:rsidRDefault="007845FC" w:rsidP="007845FC">
            <w:r w:rsidRPr="0088444C">
              <w:t>Critical issues in urban psychology</w:t>
            </w:r>
          </w:p>
        </w:tc>
      </w:tr>
      <w:tr w:rsidR="007845FC" w:rsidRPr="002522F3" w14:paraId="5D4F6F8B" w14:textId="77777777" w:rsidTr="00C0041F">
        <w:trPr>
          <w:trHeight w:val="412"/>
        </w:trPr>
        <w:tc>
          <w:tcPr>
            <w:tcW w:w="948" w:type="dxa"/>
          </w:tcPr>
          <w:p w14:paraId="41D93AD0" w14:textId="77777777" w:rsidR="007845FC" w:rsidRPr="002522F3" w:rsidRDefault="007845FC" w:rsidP="007845FC">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70" w:type="dxa"/>
          </w:tcPr>
          <w:p w14:paraId="45B21EAB" w14:textId="77777777" w:rsidR="007845FC" w:rsidRPr="0088444C" w:rsidRDefault="007845FC" w:rsidP="007845FC">
            <w:r w:rsidRPr="0088444C">
              <w:t>Ethnic and cultural differences, acculturation and ethnic identity, aging, g</w:t>
            </w:r>
            <w:r>
              <w:t>ender, intragroup relations, SES</w:t>
            </w:r>
            <w:r w:rsidRPr="0088444C">
              <w:t xml:space="preserve"> and family structure</w:t>
            </w:r>
          </w:p>
        </w:tc>
      </w:tr>
      <w:tr w:rsidR="007845FC" w:rsidRPr="002522F3" w14:paraId="79757594" w14:textId="77777777" w:rsidTr="00C0041F">
        <w:trPr>
          <w:trHeight w:val="412"/>
        </w:trPr>
        <w:tc>
          <w:tcPr>
            <w:tcW w:w="948" w:type="dxa"/>
          </w:tcPr>
          <w:p w14:paraId="4B771724" w14:textId="77777777" w:rsidR="007845FC" w:rsidRPr="002522F3" w:rsidRDefault="007845FC" w:rsidP="007845FC">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70" w:type="dxa"/>
          </w:tcPr>
          <w:p w14:paraId="32BF8C48" w14:textId="77777777" w:rsidR="007845FC" w:rsidRPr="0088444C" w:rsidRDefault="007845FC" w:rsidP="007845FC">
            <w:r w:rsidRPr="0088444C">
              <w:t>Social problems in the city; poverty, crime and violence, homelessness, substance abuse, urban health, globalization</w:t>
            </w:r>
          </w:p>
        </w:tc>
      </w:tr>
      <w:tr w:rsidR="007845FC" w:rsidRPr="002522F3" w14:paraId="2A384745" w14:textId="77777777" w:rsidTr="00C0041F">
        <w:trPr>
          <w:trHeight w:val="412"/>
        </w:trPr>
        <w:tc>
          <w:tcPr>
            <w:tcW w:w="948" w:type="dxa"/>
          </w:tcPr>
          <w:p w14:paraId="2A2C9D49" w14:textId="77777777" w:rsidR="007845FC" w:rsidRPr="002522F3" w:rsidRDefault="007845FC" w:rsidP="007845FC">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70" w:type="dxa"/>
          </w:tcPr>
          <w:p w14:paraId="0C9AD05D" w14:textId="77777777" w:rsidR="007845FC" w:rsidRPr="0088444C" w:rsidRDefault="007845FC" w:rsidP="007845FC">
            <w:r w:rsidRPr="0088444C">
              <w:t>Physical environment in the city</w:t>
            </w:r>
          </w:p>
        </w:tc>
      </w:tr>
      <w:tr w:rsidR="007845FC" w:rsidRPr="002522F3" w14:paraId="66233A0C" w14:textId="77777777" w:rsidTr="00C0041F">
        <w:trPr>
          <w:trHeight w:val="412"/>
        </w:trPr>
        <w:tc>
          <w:tcPr>
            <w:tcW w:w="948" w:type="dxa"/>
          </w:tcPr>
          <w:p w14:paraId="4C12E07B" w14:textId="77777777" w:rsidR="007845FC" w:rsidRPr="002522F3" w:rsidRDefault="007845FC" w:rsidP="007845FC">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5.</w:t>
            </w:r>
          </w:p>
        </w:tc>
        <w:tc>
          <w:tcPr>
            <w:tcW w:w="7570" w:type="dxa"/>
          </w:tcPr>
          <w:p w14:paraId="0B3AB44A" w14:textId="77777777" w:rsidR="007845FC" w:rsidRPr="0088444C" w:rsidRDefault="007845FC" w:rsidP="007845FC">
            <w:r w:rsidRPr="0088444C">
              <w:t>Urban problems and its relation to psychology</w:t>
            </w:r>
          </w:p>
        </w:tc>
      </w:tr>
      <w:tr w:rsidR="007845FC" w:rsidRPr="002522F3" w14:paraId="5969E31A" w14:textId="77777777" w:rsidTr="00C0041F">
        <w:trPr>
          <w:trHeight w:val="412"/>
        </w:trPr>
        <w:tc>
          <w:tcPr>
            <w:tcW w:w="948" w:type="dxa"/>
          </w:tcPr>
          <w:p w14:paraId="7076BCEB" w14:textId="77777777" w:rsidR="007845FC" w:rsidRPr="002522F3" w:rsidRDefault="007845FC" w:rsidP="007845FC">
            <w:pPr>
              <w:widowControl w:val="0"/>
              <w:pBdr>
                <w:top w:val="nil"/>
                <w:left w:val="nil"/>
                <w:bottom w:val="nil"/>
                <w:right w:val="nil"/>
                <w:between w:val="nil"/>
                <w:bar w:val="nil"/>
              </w:pBdr>
              <w:rPr>
                <w:color w:val="000000"/>
                <w:bdr w:val="nil"/>
                <w:lang w:val="en-US"/>
              </w:rPr>
            </w:pPr>
            <w:r w:rsidRPr="002522F3">
              <w:rPr>
                <w:color w:val="000000"/>
                <w:bdr w:val="nil"/>
                <w:lang w:val="en-US"/>
              </w:rPr>
              <w:t>6.</w:t>
            </w:r>
          </w:p>
        </w:tc>
        <w:tc>
          <w:tcPr>
            <w:tcW w:w="7570" w:type="dxa"/>
          </w:tcPr>
          <w:p w14:paraId="163A660E" w14:textId="77777777" w:rsidR="007845FC" w:rsidRPr="0088444C" w:rsidRDefault="007845FC" w:rsidP="007845FC">
            <w:r w:rsidRPr="0088444C">
              <w:t>Education in the city</w:t>
            </w:r>
          </w:p>
        </w:tc>
      </w:tr>
      <w:tr w:rsidR="007845FC" w:rsidRPr="002522F3" w14:paraId="24AAB788" w14:textId="77777777" w:rsidTr="00C0041F">
        <w:trPr>
          <w:trHeight w:val="412"/>
        </w:trPr>
        <w:tc>
          <w:tcPr>
            <w:tcW w:w="948" w:type="dxa"/>
          </w:tcPr>
          <w:p w14:paraId="4E3A493E" w14:textId="77777777" w:rsidR="007845FC" w:rsidRPr="002522F3" w:rsidRDefault="007845FC" w:rsidP="007845FC">
            <w:pPr>
              <w:widowControl w:val="0"/>
              <w:pBdr>
                <w:top w:val="nil"/>
                <w:left w:val="nil"/>
                <w:bottom w:val="nil"/>
                <w:right w:val="nil"/>
                <w:between w:val="nil"/>
                <w:bar w:val="nil"/>
              </w:pBdr>
              <w:rPr>
                <w:color w:val="000000"/>
                <w:bdr w:val="nil"/>
                <w:lang w:val="en-US"/>
              </w:rPr>
            </w:pPr>
            <w:r w:rsidRPr="002522F3">
              <w:rPr>
                <w:color w:val="000000"/>
                <w:bdr w:val="nil"/>
                <w:lang w:val="en-US"/>
              </w:rPr>
              <w:t>7.</w:t>
            </w:r>
          </w:p>
        </w:tc>
        <w:tc>
          <w:tcPr>
            <w:tcW w:w="7570" w:type="dxa"/>
          </w:tcPr>
          <w:p w14:paraId="2D189F79" w14:textId="77777777" w:rsidR="007845FC" w:rsidRPr="0088444C" w:rsidRDefault="007845FC" w:rsidP="007845FC">
            <w:r w:rsidRPr="0088444C">
              <w:t>Urban unemployment, social resilience and community psychology</w:t>
            </w:r>
          </w:p>
        </w:tc>
      </w:tr>
      <w:tr w:rsidR="007845FC" w:rsidRPr="002522F3" w14:paraId="04CBF1EC" w14:textId="77777777" w:rsidTr="00C0041F">
        <w:trPr>
          <w:trHeight w:val="412"/>
        </w:trPr>
        <w:tc>
          <w:tcPr>
            <w:tcW w:w="948" w:type="dxa"/>
          </w:tcPr>
          <w:p w14:paraId="444F9653" w14:textId="77777777" w:rsidR="007845FC" w:rsidRPr="002522F3" w:rsidRDefault="007845FC" w:rsidP="007845FC">
            <w:pPr>
              <w:widowControl w:val="0"/>
              <w:pBdr>
                <w:top w:val="nil"/>
                <w:left w:val="nil"/>
                <w:bottom w:val="nil"/>
                <w:right w:val="nil"/>
                <w:between w:val="nil"/>
                <w:bar w:val="nil"/>
              </w:pBdr>
              <w:rPr>
                <w:color w:val="000000"/>
                <w:bdr w:val="nil"/>
                <w:lang w:val="en-US"/>
              </w:rPr>
            </w:pPr>
            <w:r w:rsidRPr="002522F3">
              <w:rPr>
                <w:color w:val="000000"/>
                <w:bdr w:val="nil"/>
                <w:lang w:val="en-US"/>
              </w:rPr>
              <w:t>8.</w:t>
            </w:r>
          </w:p>
        </w:tc>
        <w:tc>
          <w:tcPr>
            <w:tcW w:w="7570" w:type="dxa"/>
          </w:tcPr>
          <w:p w14:paraId="3C46D7A7" w14:textId="77777777" w:rsidR="007845FC" w:rsidRPr="0088444C" w:rsidRDefault="007845FC" w:rsidP="007845FC">
            <w:r w:rsidRPr="0088444C">
              <w:t>Mid-term exam</w:t>
            </w:r>
          </w:p>
        </w:tc>
      </w:tr>
      <w:tr w:rsidR="007845FC" w:rsidRPr="002522F3" w14:paraId="08A49B30" w14:textId="77777777" w:rsidTr="00C0041F">
        <w:trPr>
          <w:trHeight w:val="412"/>
        </w:trPr>
        <w:tc>
          <w:tcPr>
            <w:tcW w:w="948" w:type="dxa"/>
          </w:tcPr>
          <w:p w14:paraId="1F0C8C74" w14:textId="77777777" w:rsidR="007845FC" w:rsidRPr="002522F3" w:rsidRDefault="007845FC" w:rsidP="007845FC">
            <w:pPr>
              <w:widowControl w:val="0"/>
              <w:pBdr>
                <w:top w:val="nil"/>
                <w:left w:val="nil"/>
                <w:bottom w:val="nil"/>
                <w:right w:val="nil"/>
                <w:between w:val="nil"/>
                <w:bar w:val="nil"/>
              </w:pBdr>
              <w:rPr>
                <w:color w:val="000000"/>
                <w:bdr w:val="nil"/>
                <w:lang w:val="en-US"/>
              </w:rPr>
            </w:pPr>
            <w:r w:rsidRPr="002522F3">
              <w:rPr>
                <w:color w:val="000000"/>
                <w:bdr w:val="nil"/>
                <w:lang w:val="en-US"/>
              </w:rPr>
              <w:t>9.</w:t>
            </w:r>
          </w:p>
        </w:tc>
        <w:tc>
          <w:tcPr>
            <w:tcW w:w="7570" w:type="dxa"/>
          </w:tcPr>
          <w:p w14:paraId="3F750DF1" w14:textId="77777777" w:rsidR="007845FC" w:rsidRPr="0088444C" w:rsidRDefault="007845FC" w:rsidP="007845FC">
            <w:r w:rsidRPr="0088444C">
              <w:t>Methods related to urban psychology</w:t>
            </w:r>
          </w:p>
        </w:tc>
      </w:tr>
      <w:tr w:rsidR="007845FC" w:rsidRPr="002522F3" w14:paraId="1842242C" w14:textId="77777777" w:rsidTr="00C0041F">
        <w:trPr>
          <w:trHeight w:val="412"/>
        </w:trPr>
        <w:tc>
          <w:tcPr>
            <w:tcW w:w="948" w:type="dxa"/>
          </w:tcPr>
          <w:p w14:paraId="2DE2429A" w14:textId="77777777" w:rsidR="007845FC" w:rsidRPr="002522F3" w:rsidRDefault="007845FC" w:rsidP="007845FC">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70" w:type="dxa"/>
          </w:tcPr>
          <w:p w14:paraId="5C21D055" w14:textId="77777777" w:rsidR="007845FC" w:rsidRPr="0088444C" w:rsidRDefault="007845FC" w:rsidP="007845FC">
            <w:r w:rsidRPr="0088444C">
              <w:t>New research opportunities and fields in urban psychology</w:t>
            </w:r>
          </w:p>
        </w:tc>
      </w:tr>
      <w:tr w:rsidR="007845FC" w:rsidRPr="002522F3" w14:paraId="173D164D" w14:textId="77777777" w:rsidTr="00C0041F">
        <w:trPr>
          <w:trHeight w:val="412"/>
        </w:trPr>
        <w:tc>
          <w:tcPr>
            <w:tcW w:w="948" w:type="dxa"/>
          </w:tcPr>
          <w:p w14:paraId="3C7276EA" w14:textId="77777777" w:rsidR="007845FC" w:rsidRPr="002522F3" w:rsidRDefault="007845FC" w:rsidP="007845FC">
            <w:pPr>
              <w:widowControl w:val="0"/>
              <w:pBdr>
                <w:top w:val="nil"/>
                <w:left w:val="nil"/>
                <w:bottom w:val="nil"/>
                <w:right w:val="nil"/>
                <w:between w:val="nil"/>
                <w:bar w:val="nil"/>
              </w:pBdr>
              <w:rPr>
                <w:color w:val="000000"/>
                <w:bdr w:val="nil"/>
                <w:lang w:val="en-US"/>
              </w:rPr>
            </w:pPr>
            <w:r w:rsidRPr="002522F3">
              <w:rPr>
                <w:color w:val="000000"/>
                <w:bdr w:val="nil"/>
                <w:lang w:val="en-US"/>
              </w:rPr>
              <w:t>11.</w:t>
            </w:r>
          </w:p>
        </w:tc>
        <w:tc>
          <w:tcPr>
            <w:tcW w:w="7570" w:type="dxa"/>
          </w:tcPr>
          <w:p w14:paraId="0E48BB10" w14:textId="77777777" w:rsidR="007845FC" w:rsidRPr="0088444C" w:rsidRDefault="007845FC" w:rsidP="007845FC">
            <w:r w:rsidRPr="0088444C">
              <w:t>Social intervention opportunities and practices</w:t>
            </w:r>
          </w:p>
        </w:tc>
      </w:tr>
      <w:tr w:rsidR="007845FC" w:rsidRPr="002522F3" w14:paraId="2E94CAF7" w14:textId="77777777" w:rsidTr="00C0041F">
        <w:trPr>
          <w:trHeight w:val="412"/>
        </w:trPr>
        <w:tc>
          <w:tcPr>
            <w:tcW w:w="948" w:type="dxa"/>
          </w:tcPr>
          <w:p w14:paraId="1D8D5860" w14:textId="77777777" w:rsidR="007845FC" w:rsidRPr="002522F3" w:rsidRDefault="007845FC" w:rsidP="007845FC">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70" w:type="dxa"/>
          </w:tcPr>
          <w:p w14:paraId="52840A87" w14:textId="77777777" w:rsidR="007845FC" w:rsidRPr="0088444C" w:rsidRDefault="007845FC" w:rsidP="007845FC">
            <w:r w:rsidRPr="0088444C">
              <w:t>Possibilities to increase the quality of urban life</w:t>
            </w:r>
          </w:p>
        </w:tc>
      </w:tr>
      <w:tr w:rsidR="007845FC" w:rsidRPr="002522F3" w14:paraId="361F545B" w14:textId="77777777" w:rsidTr="00C0041F">
        <w:trPr>
          <w:trHeight w:val="412"/>
        </w:trPr>
        <w:tc>
          <w:tcPr>
            <w:tcW w:w="948" w:type="dxa"/>
          </w:tcPr>
          <w:p w14:paraId="1D3B2B1E" w14:textId="77777777" w:rsidR="007845FC" w:rsidRPr="002522F3" w:rsidRDefault="007845FC" w:rsidP="007845FC">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70" w:type="dxa"/>
          </w:tcPr>
          <w:p w14:paraId="01F1D905" w14:textId="77777777" w:rsidR="007845FC" w:rsidRPr="0088444C" w:rsidRDefault="007845FC" w:rsidP="007845FC">
            <w:r w:rsidRPr="0088444C">
              <w:t>Recent approaches in public policy</w:t>
            </w:r>
          </w:p>
        </w:tc>
      </w:tr>
      <w:tr w:rsidR="007845FC" w:rsidRPr="002522F3" w14:paraId="05862616" w14:textId="77777777" w:rsidTr="00C0041F">
        <w:trPr>
          <w:trHeight w:val="412"/>
        </w:trPr>
        <w:tc>
          <w:tcPr>
            <w:tcW w:w="948" w:type="dxa"/>
          </w:tcPr>
          <w:p w14:paraId="6AF40219" w14:textId="77777777" w:rsidR="007845FC" w:rsidRPr="002522F3" w:rsidRDefault="007845FC" w:rsidP="007845FC">
            <w:pPr>
              <w:widowControl w:val="0"/>
              <w:pBdr>
                <w:top w:val="nil"/>
                <w:left w:val="nil"/>
                <w:bottom w:val="nil"/>
                <w:right w:val="nil"/>
                <w:between w:val="nil"/>
                <w:bar w:val="nil"/>
              </w:pBdr>
              <w:rPr>
                <w:color w:val="000000"/>
                <w:bdr w:val="nil"/>
                <w:lang w:val="en-US"/>
              </w:rPr>
            </w:pPr>
            <w:r w:rsidRPr="002522F3">
              <w:rPr>
                <w:color w:val="000000"/>
                <w:bdr w:val="nil"/>
                <w:lang w:val="en-US"/>
              </w:rPr>
              <w:t>14.</w:t>
            </w:r>
          </w:p>
        </w:tc>
        <w:tc>
          <w:tcPr>
            <w:tcW w:w="7570" w:type="dxa"/>
          </w:tcPr>
          <w:p w14:paraId="2E015E29" w14:textId="77777777" w:rsidR="007845FC" w:rsidRDefault="007845FC" w:rsidP="007845FC">
            <w:r w:rsidRPr="0088444C">
              <w:t>Review of the topics</w:t>
            </w:r>
          </w:p>
        </w:tc>
      </w:tr>
    </w:tbl>
    <w:p w14:paraId="066FCFA5"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0A7DA285"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10D076ED"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286F14D3"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487EBB5E" w14:textId="77777777" w:rsidR="002522F3" w:rsidRP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40E6E163" w14:textId="77777777" w:rsidR="00BB7C4F" w:rsidRDefault="007845FC" w:rsidP="007845FC">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845FC">
        <w:rPr>
          <w:rFonts w:ascii="Times New Roman" w:eastAsia="Arial Unicode MS" w:hAnsi="Times New Roman" w:cs="Times New Roman"/>
          <w:color w:val="000000"/>
          <w:bdr w:val="nil"/>
          <w:lang w:val="en-US"/>
        </w:rPr>
        <w:t>Define urban concepts such as globalization, cultural diversity, minorities, poverty and violence.</w:t>
      </w:r>
    </w:p>
    <w:p w14:paraId="74615D71" w14:textId="77777777" w:rsidR="007845FC" w:rsidRDefault="007845FC" w:rsidP="007845FC">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845FC">
        <w:rPr>
          <w:rFonts w:ascii="Times New Roman" w:eastAsia="Arial Unicode MS" w:hAnsi="Times New Roman" w:cs="Times New Roman"/>
          <w:color w:val="000000"/>
          <w:bdr w:val="nil"/>
          <w:lang w:val="en-US"/>
        </w:rPr>
        <w:t>Describe the processes that influence the social psychological relationships and individual experiences in urban contexts.</w:t>
      </w:r>
    </w:p>
    <w:p w14:paraId="564AA705" w14:textId="77777777" w:rsidR="007845FC" w:rsidRDefault="007845FC" w:rsidP="007845FC">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845FC">
        <w:rPr>
          <w:rFonts w:ascii="Times New Roman" w:eastAsia="Arial Unicode MS" w:hAnsi="Times New Roman" w:cs="Times New Roman"/>
          <w:color w:val="000000"/>
          <w:bdr w:val="nil"/>
          <w:lang w:val="en-US"/>
        </w:rPr>
        <w:t>Discuss the effect of the city's nature and changing on individuals.</w:t>
      </w:r>
    </w:p>
    <w:p w14:paraId="08F6451C" w14:textId="77777777" w:rsidR="007845FC" w:rsidRDefault="007845FC" w:rsidP="007845FC">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845FC">
        <w:rPr>
          <w:rFonts w:ascii="Times New Roman" w:eastAsia="Arial Unicode MS" w:hAnsi="Times New Roman" w:cs="Times New Roman"/>
          <w:color w:val="000000"/>
          <w:bdr w:val="nil"/>
          <w:lang w:val="en-US"/>
        </w:rPr>
        <w:t>Explain the effect of physical spaces on individual's emotions, thoughts and behaviors.</w:t>
      </w:r>
    </w:p>
    <w:p w14:paraId="6AC5F1ED" w14:textId="77777777" w:rsidR="006622FA" w:rsidRPr="006622FA" w:rsidRDefault="006622FA" w:rsidP="006622FA">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2522F3" w:rsidRPr="002522F3" w14:paraId="5C63A862" w14:textId="77777777" w:rsidTr="003C66F9">
        <w:trPr>
          <w:trHeight w:val="412"/>
        </w:trPr>
        <w:tc>
          <w:tcPr>
            <w:tcW w:w="534" w:type="dxa"/>
          </w:tcPr>
          <w:p w14:paraId="46DEF820" w14:textId="77777777" w:rsidR="002522F3" w:rsidRPr="002522F3" w:rsidRDefault="002522F3" w:rsidP="002522F3">
            <w:pPr>
              <w:rPr>
                <w:color w:val="000000"/>
                <w:lang w:val="en-US"/>
              </w:rPr>
            </w:pPr>
          </w:p>
        </w:tc>
        <w:tc>
          <w:tcPr>
            <w:tcW w:w="4819" w:type="dxa"/>
          </w:tcPr>
          <w:p w14:paraId="72E1B42C" w14:textId="77777777" w:rsidR="006622FA" w:rsidRDefault="006622FA" w:rsidP="006622FA">
            <w:pPr>
              <w:rPr>
                <w:rFonts w:eastAsia="Times New Roman"/>
                <w:b/>
                <w:sz w:val="24"/>
                <w:szCs w:val="24"/>
              </w:rPr>
            </w:pPr>
            <w:r>
              <w:rPr>
                <w:rFonts w:eastAsia="Times New Roman"/>
                <w:b/>
                <w:sz w:val="24"/>
                <w:szCs w:val="24"/>
              </w:rPr>
              <w:t>Program Outcomes</w:t>
            </w:r>
          </w:p>
          <w:p w14:paraId="57C9DFF0" w14:textId="77777777" w:rsidR="002522F3" w:rsidRPr="002522F3" w:rsidRDefault="002522F3" w:rsidP="002522F3">
            <w:pPr>
              <w:rPr>
                <w:color w:val="000000"/>
                <w:lang w:val="en-US"/>
              </w:rPr>
            </w:pPr>
          </w:p>
        </w:tc>
        <w:tc>
          <w:tcPr>
            <w:tcW w:w="709" w:type="dxa"/>
          </w:tcPr>
          <w:p w14:paraId="76A0E003"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1</w:t>
            </w:r>
          </w:p>
        </w:tc>
        <w:tc>
          <w:tcPr>
            <w:tcW w:w="709" w:type="dxa"/>
          </w:tcPr>
          <w:p w14:paraId="14BECD87"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2</w:t>
            </w:r>
          </w:p>
        </w:tc>
        <w:tc>
          <w:tcPr>
            <w:tcW w:w="709" w:type="dxa"/>
          </w:tcPr>
          <w:p w14:paraId="76DF6006"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3</w:t>
            </w:r>
          </w:p>
        </w:tc>
        <w:tc>
          <w:tcPr>
            <w:tcW w:w="709" w:type="dxa"/>
          </w:tcPr>
          <w:p w14:paraId="7273B7EB"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4</w:t>
            </w:r>
          </w:p>
        </w:tc>
      </w:tr>
      <w:tr w:rsidR="007845FC" w:rsidRPr="002522F3" w14:paraId="638B2CD2" w14:textId="77777777" w:rsidTr="003C66F9">
        <w:trPr>
          <w:trHeight w:val="412"/>
        </w:trPr>
        <w:tc>
          <w:tcPr>
            <w:tcW w:w="534" w:type="dxa"/>
          </w:tcPr>
          <w:p w14:paraId="763F94BC" w14:textId="77777777" w:rsidR="007845FC" w:rsidRPr="002522F3" w:rsidRDefault="007845FC" w:rsidP="007845FC">
            <w:pPr>
              <w:rPr>
                <w:color w:val="000000"/>
                <w:lang w:val="en-US"/>
              </w:rPr>
            </w:pPr>
            <w:r w:rsidRPr="002522F3">
              <w:rPr>
                <w:color w:val="000000"/>
                <w:lang w:val="en-US"/>
              </w:rPr>
              <w:t>1.</w:t>
            </w:r>
          </w:p>
        </w:tc>
        <w:tc>
          <w:tcPr>
            <w:tcW w:w="4819" w:type="dxa"/>
          </w:tcPr>
          <w:p w14:paraId="0039E809" w14:textId="77777777" w:rsidR="007845FC" w:rsidRPr="009B4219" w:rsidRDefault="007845FC" w:rsidP="007845FC">
            <w:r w:rsidRPr="009B4219">
              <w:t>To examine and compare different concepts in subfields of psychology and to have basic application skills.</w:t>
            </w:r>
          </w:p>
        </w:tc>
        <w:tc>
          <w:tcPr>
            <w:tcW w:w="709" w:type="dxa"/>
          </w:tcPr>
          <w:p w14:paraId="48875EEF" w14:textId="77777777" w:rsidR="007845FC" w:rsidRPr="004B6220" w:rsidRDefault="007845FC" w:rsidP="007845FC">
            <w:pPr>
              <w:rPr>
                <w:rFonts w:ascii="Times" w:hAnsi="Times"/>
                <w:color w:val="000000"/>
                <w:sz w:val="22"/>
                <w:szCs w:val="22"/>
              </w:rPr>
            </w:pPr>
          </w:p>
        </w:tc>
        <w:tc>
          <w:tcPr>
            <w:tcW w:w="709" w:type="dxa"/>
          </w:tcPr>
          <w:p w14:paraId="0C51E37A" w14:textId="77777777" w:rsidR="007845FC" w:rsidRPr="004B6220" w:rsidRDefault="007845FC" w:rsidP="007845FC">
            <w:pPr>
              <w:rPr>
                <w:rFonts w:ascii="Times" w:hAnsi="Times"/>
                <w:color w:val="000000"/>
                <w:sz w:val="22"/>
                <w:szCs w:val="22"/>
              </w:rPr>
            </w:pPr>
          </w:p>
        </w:tc>
        <w:tc>
          <w:tcPr>
            <w:tcW w:w="709" w:type="dxa"/>
          </w:tcPr>
          <w:p w14:paraId="3C90695B" w14:textId="77777777" w:rsidR="007845FC" w:rsidRPr="004B6220" w:rsidRDefault="007845FC" w:rsidP="007845FC">
            <w:pPr>
              <w:rPr>
                <w:rFonts w:ascii="Times" w:hAnsi="Times"/>
                <w:color w:val="000000"/>
                <w:sz w:val="22"/>
                <w:szCs w:val="22"/>
              </w:rPr>
            </w:pPr>
          </w:p>
        </w:tc>
        <w:tc>
          <w:tcPr>
            <w:tcW w:w="709" w:type="dxa"/>
          </w:tcPr>
          <w:p w14:paraId="0B269E14" w14:textId="77777777" w:rsidR="007845FC" w:rsidRPr="004B6220" w:rsidRDefault="007845FC" w:rsidP="007845FC">
            <w:pPr>
              <w:rPr>
                <w:rFonts w:ascii="Times" w:hAnsi="Times"/>
                <w:color w:val="000000"/>
                <w:sz w:val="22"/>
                <w:szCs w:val="22"/>
              </w:rPr>
            </w:pPr>
          </w:p>
        </w:tc>
      </w:tr>
      <w:tr w:rsidR="007845FC" w:rsidRPr="002522F3" w14:paraId="5905B5E7" w14:textId="77777777" w:rsidTr="003C66F9">
        <w:trPr>
          <w:trHeight w:val="412"/>
        </w:trPr>
        <w:tc>
          <w:tcPr>
            <w:tcW w:w="534" w:type="dxa"/>
          </w:tcPr>
          <w:p w14:paraId="6D436009" w14:textId="77777777" w:rsidR="007845FC" w:rsidRPr="002522F3" w:rsidRDefault="007845FC" w:rsidP="007845FC">
            <w:pPr>
              <w:rPr>
                <w:color w:val="000000"/>
                <w:lang w:val="en-US"/>
              </w:rPr>
            </w:pPr>
            <w:r w:rsidRPr="002522F3">
              <w:rPr>
                <w:color w:val="000000"/>
                <w:lang w:val="en-US"/>
              </w:rPr>
              <w:t>2.</w:t>
            </w:r>
          </w:p>
        </w:tc>
        <w:tc>
          <w:tcPr>
            <w:tcW w:w="4819" w:type="dxa"/>
          </w:tcPr>
          <w:p w14:paraId="4CC81AC0" w14:textId="77777777" w:rsidR="007845FC" w:rsidRPr="009B4219" w:rsidRDefault="007845FC" w:rsidP="007845FC">
            <w:r w:rsidRPr="009B4219">
              <w:t>To apply analytical and critical thinking skills in various fields of psychology, to be able to solve the problems related to the field with contemporary methods.</w:t>
            </w:r>
          </w:p>
        </w:tc>
        <w:tc>
          <w:tcPr>
            <w:tcW w:w="709" w:type="dxa"/>
          </w:tcPr>
          <w:p w14:paraId="33B71DBA" w14:textId="77777777" w:rsidR="007845FC" w:rsidRPr="004B6220" w:rsidRDefault="007845FC" w:rsidP="007845FC">
            <w:pPr>
              <w:rPr>
                <w:rFonts w:ascii="Times" w:hAnsi="Times"/>
                <w:color w:val="000000"/>
                <w:sz w:val="22"/>
                <w:szCs w:val="22"/>
              </w:rPr>
            </w:pPr>
            <w:r w:rsidRPr="004B6220">
              <w:rPr>
                <w:rFonts w:ascii="Times" w:hAnsi="Times"/>
                <w:color w:val="000000"/>
                <w:sz w:val="22"/>
                <w:szCs w:val="22"/>
              </w:rPr>
              <w:t>X</w:t>
            </w:r>
          </w:p>
        </w:tc>
        <w:tc>
          <w:tcPr>
            <w:tcW w:w="709" w:type="dxa"/>
          </w:tcPr>
          <w:p w14:paraId="12FC4A94" w14:textId="77777777" w:rsidR="007845FC" w:rsidRPr="004B6220" w:rsidRDefault="007845FC" w:rsidP="007845FC">
            <w:pPr>
              <w:rPr>
                <w:rFonts w:ascii="Times" w:hAnsi="Times"/>
                <w:color w:val="000000"/>
                <w:sz w:val="22"/>
                <w:szCs w:val="22"/>
              </w:rPr>
            </w:pPr>
          </w:p>
        </w:tc>
        <w:tc>
          <w:tcPr>
            <w:tcW w:w="709" w:type="dxa"/>
          </w:tcPr>
          <w:p w14:paraId="73C5D9B8" w14:textId="77777777" w:rsidR="007845FC" w:rsidRPr="004B6220" w:rsidRDefault="007845FC" w:rsidP="007845FC">
            <w:pPr>
              <w:rPr>
                <w:rFonts w:ascii="Times" w:hAnsi="Times"/>
                <w:color w:val="000000"/>
                <w:sz w:val="22"/>
                <w:szCs w:val="22"/>
              </w:rPr>
            </w:pPr>
            <w:r w:rsidRPr="004B6220">
              <w:rPr>
                <w:rFonts w:ascii="Times" w:hAnsi="Times"/>
                <w:color w:val="000000"/>
                <w:sz w:val="22"/>
                <w:szCs w:val="22"/>
              </w:rPr>
              <w:t>X</w:t>
            </w:r>
          </w:p>
        </w:tc>
        <w:tc>
          <w:tcPr>
            <w:tcW w:w="709" w:type="dxa"/>
          </w:tcPr>
          <w:p w14:paraId="083E4C67" w14:textId="77777777" w:rsidR="007845FC" w:rsidRPr="004B6220" w:rsidRDefault="007845FC" w:rsidP="007845FC">
            <w:pPr>
              <w:rPr>
                <w:rFonts w:ascii="Times" w:hAnsi="Times"/>
                <w:color w:val="000000"/>
                <w:sz w:val="22"/>
                <w:szCs w:val="22"/>
              </w:rPr>
            </w:pPr>
          </w:p>
        </w:tc>
      </w:tr>
      <w:tr w:rsidR="007845FC" w:rsidRPr="002522F3" w14:paraId="5D78727E" w14:textId="77777777" w:rsidTr="003C66F9">
        <w:trPr>
          <w:trHeight w:val="412"/>
        </w:trPr>
        <w:tc>
          <w:tcPr>
            <w:tcW w:w="534" w:type="dxa"/>
          </w:tcPr>
          <w:p w14:paraId="4B203862" w14:textId="77777777" w:rsidR="007845FC" w:rsidRPr="002522F3" w:rsidRDefault="007845FC" w:rsidP="007845FC">
            <w:pPr>
              <w:rPr>
                <w:color w:val="000000"/>
                <w:lang w:val="en-US"/>
              </w:rPr>
            </w:pPr>
            <w:r w:rsidRPr="002522F3">
              <w:rPr>
                <w:color w:val="000000"/>
                <w:lang w:val="en-US"/>
              </w:rPr>
              <w:t>3.</w:t>
            </w:r>
          </w:p>
        </w:tc>
        <w:tc>
          <w:tcPr>
            <w:tcW w:w="4819" w:type="dxa"/>
          </w:tcPr>
          <w:p w14:paraId="2E1FDCCC" w14:textId="77777777" w:rsidR="007845FC" w:rsidRPr="009B4219" w:rsidRDefault="007845FC" w:rsidP="007845FC">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176645BE" w14:textId="77777777" w:rsidR="007845FC" w:rsidRPr="004B6220" w:rsidRDefault="007845FC" w:rsidP="007845FC">
            <w:pPr>
              <w:rPr>
                <w:rFonts w:ascii="Times" w:hAnsi="Times"/>
                <w:color w:val="000000"/>
                <w:sz w:val="22"/>
                <w:szCs w:val="22"/>
              </w:rPr>
            </w:pPr>
          </w:p>
        </w:tc>
        <w:tc>
          <w:tcPr>
            <w:tcW w:w="709" w:type="dxa"/>
          </w:tcPr>
          <w:p w14:paraId="498E5660" w14:textId="77777777" w:rsidR="007845FC" w:rsidRPr="004B6220" w:rsidRDefault="007845FC" w:rsidP="007845FC">
            <w:pPr>
              <w:rPr>
                <w:rFonts w:ascii="Times" w:hAnsi="Times"/>
                <w:color w:val="000000"/>
                <w:sz w:val="22"/>
                <w:szCs w:val="22"/>
              </w:rPr>
            </w:pPr>
            <w:r w:rsidRPr="004B6220">
              <w:rPr>
                <w:rFonts w:ascii="Times" w:hAnsi="Times"/>
                <w:color w:val="000000"/>
                <w:sz w:val="22"/>
                <w:szCs w:val="22"/>
              </w:rPr>
              <w:t>X</w:t>
            </w:r>
          </w:p>
        </w:tc>
        <w:tc>
          <w:tcPr>
            <w:tcW w:w="709" w:type="dxa"/>
          </w:tcPr>
          <w:p w14:paraId="74947E3C" w14:textId="77777777" w:rsidR="007845FC" w:rsidRPr="004B6220" w:rsidRDefault="007845FC" w:rsidP="007845FC">
            <w:pPr>
              <w:rPr>
                <w:rFonts w:ascii="Times" w:hAnsi="Times"/>
                <w:color w:val="000000"/>
                <w:sz w:val="22"/>
                <w:szCs w:val="22"/>
              </w:rPr>
            </w:pPr>
            <w:r w:rsidRPr="004B6220">
              <w:rPr>
                <w:rFonts w:ascii="Times" w:hAnsi="Times"/>
                <w:color w:val="000000"/>
                <w:sz w:val="22"/>
                <w:szCs w:val="22"/>
              </w:rPr>
              <w:t>X</w:t>
            </w:r>
          </w:p>
        </w:tc>
        <w:tc>
          <w:tcPr>
            <w:tcW w:w="709" w:type="dxa"/>
          </w:tcPr>
          <w:p w14:paraId="7FBBAA12" w14:textId="77777777" w:rsidR="007845FC" w:rsidRPr="004B6220" w:rsidRDefault="007845FC" w:rsidP="007845FC">
            <w:pPr>
              <w:rPr>
                <w:rFonts w:ascii="Times" w:hAnsi="Times"/>
                <w:color w:val="000000"/>
                <w:sz w:val="22"/>
                <w:szCs w:val="22"/>
              </w:rPr>
            </w:pPr>
            <w:r w:rsidRPr="004B6220">
              <w:rPr>
                <w:rFonts w:ascii="Times" w:hAnsi="Times"/>
                <w:color w:val="000000"/>
                <w:sz w:val="22"/>
                <w:szCs w:val="22"/>
              </w:rPr>
              <w:t>X</w:t>
            </w:r>
          </w:p>
        </w:tc>
      </w:tr>
      <w:tr w:rsidR="007845FC" w:rsidRPr="002522F3" w14:paraId="09A3B363" w14:textId="77777777" w:rsidTr="003C66F9">
        <w:trPr>
          <w:trHeight w:val="412"/>
        </w:trPr>
        <w:tc>
          <w:tcPr>
            <w:tcW w:w="534" w:type="dxa"/>
          </w:tcPr>
          <w:p w14:paraId="70CD32A6" w14:textId="77777777" w:rsidR="007845FC" w:rsidRPr="002522F3" w:rsidRDefault="007845FC" w:rsidP="007845FC">
            <w:pPr>
              <w:rPr>
                <w:color w:val="000000"/>
                <w:lang w:val="en-US"/>
              </w:rPr>
            </w:pPr>
            <w:r w:rsidRPr="002522F3">
              <w:rPr>
                <w:color w:val="000000"/>
                <w:lang w:val="en-US"/>
              </w:rPr>
              <w:t>4.</w:t>
            </w:r>
          </w:p>
        </w:tc>
        <w:tc>
          <w:tcPr>
            <w:tcW w:w="4819" w:type="dxa"/>
          </w:tcPr>
          <w:p w14:paraId="0B1CF335" w14:textId="77777777" w:rsidR="007845FC" w:rsidRPr="009B4219" w:rsidRDefault="007845FC" w:rsidP="007845FC">
            <w:r w:rsidRPr="009B4219">
              <w:t>Discussing and criticizing professional and ethical issues in program design and professional practice.</w:t>
            </w:r>
          </w:p>
        </w:tc>
        <w:tc>
          <w:tcPr>
            <w:tcW w:w="709" w:type="dxa"/>
          </w:tcPr>
          <w:p w14:paraId="70AAF71E" w14:textId="77777777" w:rsidR="007845FC" w:rsidRPr="004B6220" w:rsidRDefault="007845FC" w:rsidP="007845FC">
            <w:pPr>
              <w:rPr>
                <w:rFonts w:ascii="Times" w:hAnsi="Times"/>
                <w:color w:val="000000"/>
                <w:sz w:val="22"/>
                <w:szCs w:val="22"/>
              </w:rPr>
            </w:pPr>
          </w:p>
        </w:tc>
        <w:tc>
          <w:tcPr>
            <w:tcW w:w="709" w:type="dxa"/>
          </w:tcPr>
          <w:p w14:paraId="69D722F2" w14:textId="77777777" w:rsidR="007845FC" w:rsidRPr="004B6220" w:rsidRDefault="007845FC" w:rsidP="007845FC">
            <w:pPr>
              <w:rPr>
                <w:rFonts w:ascii="Times" w:hAnsi="Times"/>
                <w:color w:val="000000"/>
                <w:sz w:val="22"/>
                <w:szCs w:val="22"/>
              </w:rPr>
            </w:pPr>
          </w:p>
        </w:tc>
        <w:tc>
          <w:tcPr>
            <w:tcW w:w="709" w:type="dxa"/>
          </w:tcPr>
          <w:p w14:paraId="7D64913A" w14:textId="77777777" w:rsidR="007845FC" w:rsidRPr="004B6220" w:rsidRDefault="007845FC" w:rsidP="007845FC">
            <w:pPr>
              <w:rPr>
                <w:rFonts w:ascii="Times" w:hAnsi="Times"/>
                <w:color w:val="000000"/>
                <w:sz w:val="22"/>
                <w:szCs w:val="22"/>
              </w:rPr>
            </w:pPr>
          </w:p>
        </w:tc>
        <w:tc>
          <w:tcPr>
            <w:tcW w:w="709" w:type="dxa"/>
          </w:tcPr>
          <w:p w14:paraId="16244CD1" w14:textId="77777777" w:rsidR="007845FC" w:rsidRPr="004B6220" w:rsidRDefault="007845FC" w:rsidP="007845FC">
            <w:pPr>
              <w:rPr>
                <w:rFonts w:ascii="Times" w:hAnsi="Times"/>
                <w:color w:val="000000"/>
                <w:sz w:val="22"/>
                <w:szCs w:val="22"/>
              </w:rPr>
            </w:pPr>
          </w:p>
        </w:tc>
      </w:tr>
      <w:tr w:rsidR="007845FC" w:rsidRPr="002522F3" w14:paraId="345D5167" w14:textId="77777777" w:rsidTr="003C66F9">
        <w:trPr>
          <w:trHeight w:val="412"/>
        </w:trPr>
        <w:tc>
          <w:tcPr>
            <w:tcW w:w="534" w:type="dxa"/>
          </w:tcPr>
          <w:p w14:paraId="68259F0D" w14:textId="77777777" w:rsidR="007845FC" w:rsidRPr="002522F3" w:rsidRDefault="007845FC" w:rsidP="007845FC">
            <w:pPr>
              <w:rPr>
                <w:color w:val="000000"/>
                <w:lang w:val="en-US"/>
              </w:rPr>
            </w:pPr>
            <w:r w:rsidRPr="002522F3">
              <w:rPr>
                <w:color w:val="000000"/>
                <w:lang w:val="en-US"/>
              </w:rPr>
              <w:t>5.</w:t>
            </w:r>
          </w:p>
        </w:tc>
        <w:tc>
          <w:tcPr>
            <w:tcW w:w="4819" w:type="dxa"/>
          </w:tcPr>
          <w:p w14:paraId="06539782" w14:textId="77777777" w:rsidR="007845FC" w:rsidRPr="009B4219" w:rsidRDefault="007845FC" w:rsidP="007845FC">
            <w:r w:rsidRPr="009B4219">
              <w:t>To explain the procedures and rules in psychological measurement and interview techniques, and to develop the ability to apply them at a basic level.</w:t>
            </w:r>
          </w:p>
        </w:tc>
        <w:tc>
          <w:tcPr>
            <w:tcW w:w="709" w:type="dxa"/>
          </w:tcPr>
          <w:p w14:paraId="4FE80B46" w14:textId="77777777" w:rsidR="007845FC" w:rsidRPr="004B6220" w:rsidRDefault="007845FC" w:rsidP="007845FC">
            <w:pPr>
              <w:rPr>
                <w:rFonts w:ascii="Times" w:hAnsi="Times"/>
                <w:color w:val="000000"/>
                <w:sz w:val="22"/>
                <w:szCs w:val="22"/>
              </w:rPr>
            </w:pPr>
          </w:p>
        </w:tc>
        <w:tc>
          <w:tcPr>
            <w:tcW w:w="709" w:type="dxa"/>
          </w:tcPr>
          <w:p w14:paraId="14056D5A" w14:textId="77777777" w:rsidR="007845FC" w:rsidRPr="004B6220" w:rsidRDefault="007845FC" w:rsidP="007845FC">
            <w:pPr>
              <w:rPr>
                <w:rFonts w:ascii="Times" w:hAnsi="Times"/>
                <w:color w:val="000000"/>
                <w:sz w:val="22"/>
                <w:szCs w:val="22"/>
              </w:rPr>
            </w:pPr>
          </w:p>
        </w:tc>
        <w:tc>
          <w:tcPr>
            <w:tcW w:w="709" w:type="dxa"/>
          </w:tcPr>
          <w:p w14:paraId="2F40BEE8" w14:textId="77777777" w:rsidR="007845FC" w:rsidRPr="004B6220" w:rsidRDefault="007845FC" w:rsidP="007845FC">
            <w:pPr>
              <w:rPr>
                <w:rFonts w:ascii="Times" w:hAnsi="Times"/>
                <w:color w:val="000000"/>
                <w:sz w:val="22"/>
                <w:szCs w:val="22"/>
              </w:rPr>
            </w:pPr>
          </w:p>
        </w:tc>
        <w:tc>
          <w:tcPr>
            <w:tcW w:w="709" w:type="dxa"/>
          </w:tcPr>
          <w:p w14:paraId="61E8A05F" w14:textId="77777777" w:rsidR="007845FC" w:rsidRPr="004B6220" w:rsidRDefault="007845FC" w:rsidP="007845FC">
            <w:pPr>
              <w:rPr>
                <w:rFonts w:ascii="Times" w:hAnsi="Times"/>
                <w:color w:val="000000"/>
                <w:sz w:val="22"/>
                <w:szCs w:val="22"/>
              </w:rPr>
            </w:pPr>
          </w:p>
        </w:tc>
      </w:tr>
      <w:tr w:rsidR="007845FC" w:rsidRPr="002522F3" w14:paraId="66B7F0C4" w14:textId="77777777" w:rsidTr="003C66F9">
        <w:trPr>
          <w:trHeight w:val="412"/>
        </w:trPr>
        <w:tc>
          <w:tcPr>
            <w:tcW w:w="534" w:type="dxa"/>
          </w:tcPr>
          <w:p w14:paraId="7B089DAD" w14:textId="77777777" w:rsidR="007845FC" w:rsidRPr="002522F3" w:rsidRDefault="007845FC" w:rsidP="007845FC">
            <w:pPr>
              <w:rPr>
                <w:color w:val="000000"/>
                <w:lang w:val="en-US"/>
              </w:rPr>
            </w:pPr>
            <w:r w:rsidRPr="002522F3">
              <w:rPr>
                <w:color w:val="000000"/>
                <w:lang w:val="en-US"/>
              </w:rPr>
              <w:t>6.</w:t>
            </w:r>
          </w:p>
        </w:tc>
        <w:tc>
          <w:tcPr>
            <w:tcW w:w="4819" w:type="dxa"/>
          </w:tcPr>
          <w:p w14:paraId="1495FE12" w14:textId="77777777" w:rsidR="007845FC" w:rsidRPr="009B4219" w:rsidRDefault="007845FC" w:rsidP="007845FC">
            <w:r w:rsidRPr="009B4219">
              <w:t>Adopting the rules of the positivist method and designing scientific research, collecting data, analyzing data and scientifically reporting the results.</w:t>
            </w:r>
          </w:p>
        </w:tc>
        <w:tc>
          <w:tcPr>
            <w:tcW w:w="709" w:type="dxa"/>
          </w:tcPr>
          <w:p w14:paraId="5940B4B5" w14:textId="77777777" w:rsidR="007845FC" w:rsidRPr="004B6220" w:rsidRDefault="007845FC" w:rsidP="007845FC">
            <w:pPr>
              <w:rPr>
                <w:rFonts w:ascii="Times" w:hAnsi="Times"/>
                <w:color w:val="000000"/>
                <w:sz w:val="22"/>
                <w:szCs w:val="22"/>
              </w:rPr>
            </w:pPr>
          </w:p>
        </w:tc>
        <w:tc>
          <w:tcPr>
            <w:tcW w:w="709" w:type="dxa"/>
          </w:tcPr>
          <w:p w14:paraId="22615820" w14:textId="77777777" w:rsidR="007845FC" w:rsidRPr="004B6220" w:rsidRDefault="007845FC" w:rsidP="007845FC">
            <w:pPr>
              <w:rPr>
                <w:rFonts w:ascii="Times" w:hAnsi="Times"/>
                <w:color w:val="000000"/>
                <w:sz w:val="22"/>
                <w:szCs w:val="22"/>
              </w:rPr>
            </w:pPr>
          </w:p>
        </w:tc>
        <w:tc>
          <w:tcPr>
            <w:tcW w:w="709" w:type="dxa"/>
          </w:tcPr>
          <w:p w14:paraId="0B7E8B56" w14:textId="77777777" w:rsidR="007845FC" w:rsidRPr="004B6220" w:rsidRDefault="007845FC" w:rsidP="007845FC">
            <w:pPr>
              <w:rPr>
                <w:rFonts w:ascii="Times" w:hAnsi="Times"/>
                <w:color w:val="000000"/>
                <w:sz w:val="22"/>
                <w:szCs w:val="22"/>
              </w:rPr>
            </w:pPr>
          </w:p>
        </w:tc>
        <w:tc>
          <w:tcPr>
            <w:tcW w:w="709" w:type="dxa"/>
          </w:tcPr>
          <w:p w14:paraId="10B40F34" w14:textId="77777777" w:rsidR="007845FC" w:rsidRPr="004B6220" w:rsidRDefault="007845FC" w:rsidP="007845FC">
            <w:pPr>
              <w:rPr>
                <w:rFonts w:ascii="Times" w:hAnsi="Times"/>
                <w:color w:val="000000"/>
                <w:sz w:val="22"/>
                <w:szCs w:val="22"/>
              </w:rPr>
            </w:pPr>
          </w:p>
        </w:tc>
      </w:tr>
      <w:tr w:rsidR="007845FC" w:rsidRPr="002522F3" w14:paraId="6F0B5479" w14:textId="77777777" w:rsidTr="003C66F9">
        <w:trPr>
          <w:trHeight w:val="412"/>
        </w:trPr>
        <w:tc>
          <w:tcPr>
            <w:tcW w:w="534" w:type="dxa"/>
          </w:tcPr>
          <w:p w14:paraId="399C75DB" w14:textId="77777777" w:rsidR="007845FC" w:rsidRPr="002522F3" w:rsidRDefault="007845FC" w:rsidP="007845FC">
            <w:pPr>
              <w:rPr>
                <w:color w:val="000000"/>
                <w:lang w:val="en-US"/>
              </w:rPr>
            </w:pPr>
            <w:r w:rsidRPr="002522F3">
              <w:rPr>
                <w:color w:val="000000"/>
                <w:lang w:val="en-US"/>
              </w:rPr>
              <w:t>7.</w:t>
            </w:r>
          </w:p>
        </w:tc>
        <w:tc>
          <w:tcPr>
            <w:tcW w:w="4819" w:type="dxa"/>
          </w:tcPr>
          <w:p w14:paraId="4262268E" w14:textId="77777777" w:rsidR="007845FC" w:rsidRPr="009B4219" w:rsidRDefault="007845FC" w:rsidP="007845FC">
            <w:r w:rsidRPr="009B4219">
              <w:t>To gain the basic principles of scientific thinking, to be able to separate and / or integrate the knowledge gained by other disciplines with a critical point of view.</w:t>
            </w:r>
          </w:p>
        </w:tc>
        <w:tc>
          <w:tcPr>
            <w:tcW w:w="709" w:type="dxa"/>
          </w:tcPr>
          <w:p w14:paraId="4A6DE0D0" w14:textId="77777777" w:rsidR="007845FC" w:rsidRPr="004B6220" w:rsidRDefault="007845FC" w:rsidP="007845FC">
            <w:pPr>
              <w:rPr>
                <w:rFonts w:ascii="Times" w:hAnsi="Times"/>
                <w:color w:val="000000"/>
                <w:sz w:val="22"/>
                <w:szCs w:val="22"/>
              </w:rPr>
            </w:pPr>
          </w:p>
        </w:tc>
        <w:tc>
          <w:tcPr>
            <w:tcW w:w="709" w:type="dxa"/>
          </w:tcPr>
          <w:p w14:paraId="7456737C" w14:textId="77777777" w:rsidR="007845FC" w:rsidRPr="004B6220" w:rsidRDefault="007845FC" w:rsidP="007845FC">
            <w:pPr>
              <w:rPr>
                <w:rFonts w:ascii="Times" w:hAnsi="Times"/>
                <w:color w:val="000000"/>
                <w:sz w:val="22"/>
                <w:szCs w:val="22"/>
              </w:rPr>
            </w:pPr>
          </w:p>
        </w:tc>
        <w:tc>
          <w:tcPr>
            <w:tcW w:w="709" w:type="dxa"/>
          </w:tcPr>
          <w:p w14:paraId="339959C7" w14:textId="77777777" w:rsidR="007845FC" w:rsidRPr="004B6220" w:rsidRDefault="007845FC" w:rsidP="007845FC">
            <w:pPr>
              <w:rPr>
                <w:rFonts w:ascii="Times" w:hAnsi="Times"/>
                <w:color w:val="000000"/>
                <w:sz w:val="22"/>
                <w:szCs w:val="22"/>
              </w:rPr>
            </w:pPr>
          </w:p>
        </w:tc>
        <w:tc>
          <w:tcPr>
            <w:tcW w:w="709" w:type="dxa"/>
          </w:tcPr>
          <w:p w14:paraId="1D15F958" w14:textId="77777777" w:rsidR="007845FC" w:rsidRPr="004B6220" w:rsidRDefault="007845FC" w:rsidP="007845FC">
            <w:pPr>
              <w:rPr>
                <w:rFonts w:ascii="Times" w:hAnsi="Times"/>
                <w:color w:val="000000"/>
                <w:sz w:val="22"/>
                <w:szCs w:val="22"/>
              </w:rPr>
            </w:pPr>
          </w:p>
        </w:tc>
      </w:tr>
      <w:tr w:rsidR="007845FC" w:rsidRPr="002522F3" w14:paraId="1D977CA2" w14:textId="77777777" w:rsidTr="003C66F9">
        <w:trPr>
          <w:trHeight w:val="412"/>
        </w:trPr>
        <w:tc>
          <w:tcPr>
            <w:tcW w:w="534" w:type="dxa"/>
          </w:tcPr>
          <w:p w14:paraId="20B485F1" w14:textId="77777777" w:rsidR="007845FC" w:rsidRPr="002522F3" w:rsidRDefault="007845FC" w:rsidP="007845FC">
            <w:pPr>
              <w:rPr>
                <w:color w:val="000000"/>
                <w:lang w:val="en-US"/>
              </w:rPr>
            </w:pPr>
            <w:r w:rsidRPr="002522F3">
              <w:rPr>
                <w:color w:val="000000"/>
                <w:lang w:val="en-US"/>
              </w:rPr>
              <w:t>8.</w:t>
            </w:r>
          </w:p>
        </w:tc>
        <w:tc>
          <w:tcPr>
            <w:tcW w:w="4819" w:type="dxa"/>
          </w:tcPr>
          <w:p w14:paraId="48833C40" w14:textId="77777777" w:rsidR="007845FC" w:rsidRPr="009B4219" w:rsidRDefault="007845FC" w:rsidP="007845FC">
            <w:r w:rsidRPr="009B4219">
              <w:t>To develop the competence for using the necessary information and communication technologies used to reach and spread information.</w:t>
            </w:r>
          </w:p>
        </w:tc>
        <w:tc>
          <w:tcPr>
            <w:tcW w:w="709" w:type="dxa"/>
          </w:tcPr>
          <w:p w14:paraId="6DAB4AF3" w14:textId="77777777" w:rsidR="007845FC" w:rsidRPr="004B6220" w:rsidRDefault="007845FC" w:rsidP="007845FC">
            <w:pPr>
              <w:rPr>
                <w:rFonts w:ascii="Times" w:hAnsi="Times"/>
                <w:color w:val="000000"/>
                <w:sz w:val="22"/>
                <w:szCs w:val="22"/>
              </w:rPr>
            </w:pPr>
          </w:p>
        </w:tc>
        <w:tc>
          <w:tcPr>
            <w:tcW w:w="709" w:type="dxa"/>
          </w:tcPr>
          <w:p w14:paraId="5F67351A" w14:textId="77777777" w:rsidR="007845FC" w:rsidRPr="004B6220" w:rsidRDefault="007845FC" w:rsidP="007845FC">
            <w:pPr>
              <w:rPr>
                <w:rFonts w:ascii="Times" w:hAnsi="Times"/>
                <w:color w:val="000000"/>
                <w:sz w:val="22"/>
                <w:szCs w:val="22"/>
              </w:rPr>
            </w:pPr>
          </w:p>
        </w:tc>
        <w:tc>
          <w:tcPr>
            <w:tcW w:w="709" w:type="dxa"/>
          </w:tcPr>
          <w:p w14:paraId="156D04C8" w14:textId="77777777" w:rsidR="007845FC" w:rsidRPr="004B6220" w:rsidRDefault="007845FC" w:rsidP="007845FC">
            <w:pPr>
              <w:rPr>
                <w:rFonts w:ascii="Times" w:hAnsi="Times"/>
                <w:color w:val="000000"/>
                <w:sz w:val="22"/>
                <w:szCs w:val="22"/>
              </w:rPr>
            </w:pPr>
          </w:p>
        </w:tc>
        <w:tc>
          <w:tcPr>
            <w:tcW w:w="709" w:type="dxa"/>
          </w:tcPr>
          <w:p w14:paraId="125D3A6F" w14:textId="77777777" w:rsidR="007845FC" w:rsidRPr="004B6220" w:rsidRDefault="007845FC" w:rsidP="007845FC">
            <w:pPr>
              <w:rPr>
                <w:rFonts w:ascii="Times" w:hAnsi="Times"/>
                <w:color w:val="000000"/>
                <w:sz w:val="22"/>
                <w:szCs w:val="22"/>
              </w:rPr>
            </w:pPr>
          </w:p>
        </w:tc>
      </w:tr>
      <w:tr w:rsidR="007845FC" w:rsidRPr="002522F3" w14:paraId="2D33069C" w14:textId="77777777" w:rsidTr="003C66F9">
        <w:trPr>
          <w:trHeight w:val="412"/>
        </w:trPr>
        <w:tc>
          <w:tcPr>
            <w:tcW w:w="534" w:type="dxa"/>
          </w:tcPr>
          <w:p w14:paraId="57951131" w14:textId="77777777" w:rsidR="007845FC" w:rsidRPr="002522F3" w:rsidRDefault="007845FC" w:rsidP="007845FC">
            <w:pPr>
              <w:rPr>
                <w:color w:val="000000"/>
                <w:lang w:val="en-US"/>
              </w:rPr>
            </w:pPr>
            <w:r w:rsidRPr="002522F3">
              <w:rPr>
                <w:color w:val="000000"/>
                <w:lang w:val="en-US"/>
              </w:rPr>
              <w:lastRenderedPageBreak/>
              <w:t>9.</w:t>
            </w:r>
          </w:p>
        </w:tc>
        <w:tc>
          <w:tcPr>
            <w:tcW w:w="4819" w:type="dxa"/>
          </w:tcPr>
          <w:p w14:paraId="0CC16370" w14:textId="77777777" w:rsidR="007845FC" w:rsidRPr="009B4219" w:rsidRDefault="007845FC" w:rsidP="007845FC">
            <w:r w:rsidRPr="009B4219">
              <w:t>To use oral and written communication skills effectively both in Turkish and at least one foreign language.</w:t>
            </w:r>
          </w:p>
        </w:tc>
        <w:tc>
          <w:tcPr>
            <w:tcW w:w="709" w:type="dxa"/>
          </w:tcPr>
          <w:p w14:paraId="721082F8" w14:textId="77777777" w:rsidR="007845FC" w:rsidRPr="004B6220" w:rsidRDefault="007845FC" w:rsidP="007845FC">
            <w:pPr>
              <w:rPr>
                <w:rFonts w:ascii="Times" w:hAnsi="Times"/>
                <w:color w:val="000000"/>
                <w:sz w:val="22"/>
                <w:szCs w:val="22"/>
              </w:rPr>
            </w:pPr>
          </w:p>
        </w:tc>
        <w:tc>
          <w:tcPr>
            <w:tcW w:w="709" w:type="dxa"/>
          </w:tcPr>
          <w:p w14:paraId="7E7D68A3" w14:textId="77777777" w:rsidR="007845FC" w:rsidRPr="004B6220" w:rsidRDefault="007845FC" w:rsidP="007845FC">
            <w:pPr>
              <w:rPr>
                <w:rFonts w:ascii="Times" w:hAnsi="Times"/>
                <w:color w:val="000000"/>
                <w:sz w:val="22"/>
                <w:szCs w:val="22"/>
              </w:rPr>
            </w:pPr>
          </w:p>
        </w:tc>
        <w:tc>
          <w:tcPr>
            <w:tcW w:w="709" w:type="dxa"/>
          </w:tcPr>
          <w:p w14:paraId="2C2441DB" w14:textId="77777777" w:rsidR="007845FC" w:rsidRPr="004B6220" w:rsidRDefault="007845FC" w:rsidP="007845FC">
            <w:pPr>
              <w:rPr>
                <w:rFonts w:ascii="Times" w:hAnsi="Times"/>
                <w:color w:val="000000"/>
                <w:sz w:val="22"/>
                <w:szCs w:val="22"/>
              </w:rPr>
            </w:pPr>
          </w:p>
        </w:tc>
        <w:tc>
          <w:tcPr>
            <w:tcW w:w="709" w:type="dxa"/>
          </w:tcPr>
          <w:p w14:paraId="05FF4627" w14:textId="77777777" w:rsidR="007845FC" w:rsidRPr="004B6220" w:rsidRDefault="007845FC" w:rsidP="007845FC">
            <w:pPr>
              <w:rPr>
                <w:rFonts w:ascii="Times" w:hAnsi="Times"/>
                <w:color w:val="000000"/>
                <w:sz w:val="22"/>
                <w:szCs w:val="22"/>
              </w:rPr>
            </w:pPr>
          </w:p>
        </w:tc>
      </w:tr>
      <w:tr w:rsidR="007845FC" w:rsidRPr="002522F3" w14:paraId="468CD5D8" w14:textId="77777777" w:rsidTr="003C66F9">
        <w:trPr>
          <w:trHeight w:val="412"/>
        </w:trPr>
        <w:tc>
          <w:tcPr>
            <w:tcW w:w="534" w:type="dxa"/>
          </w:tcPr>
          <w:p w14:paraId="19914A3E" w14:textId="77777777" w:rsidR="007845FC" w:rsidRPr="002522F3" w:rsidRDefault="007845FC" w:rsidP="007845FC">
            <w:pPr>
              <w:rPr>
                <w:color w:val="000000"/>
                <w:lang w:val="en-US"/>
              </w:rPr>
            </w:pPr>
            <w:r w:rsidRPr="002522F3">
              <w:rPr>
                <w:color w:val="000000"/>
                <w:lang w:val="en-US"/>
              </w:rPr>
              <w:t>10.</w:t>
            </w:r>
          </w:p>
        </w:tc>
        <w:tc>
          <w:tcPr>
            <w:tcW w:w="4819" w:type="dxa"/>
          </w:tcPr>
          <w:p w14:paraId="75D9EF82" w14:textId="77777777" w:rsidR="007845FC" w:rsidRPr="009B4219" w:rsidRDefault="007845FC" w:rsidP="007845FC">
            <w:r w:rsidRPr="009B4219">
              <w:t>Working effectively in individual and multidisciplinary research teams.</w:t>
            </w:r>
          </w:p>
        </w:tc>
        <w:tc>
          <w:tcPr>
            <w:tcW w:w="709" w:type="dxa"/>
          </w:tcPr>
          <w:p w14:paraId="44C636E7" w14:textId="77777777" w:rsidR="007845FC" w:rsidRPr="004B6220" w:rsidRDefault="007845FC" w:rsidP="007845FC">
            <w:pPr>
              <w:rPr>
                <w:rFonts w:ascii="Times" w:hAnsi="Times"/>
                <w:color w:val="000000"/>
                <w:sz w:val="22"/>
                <w:szCs w:val="22"/>
              </w:rPr>
            </w:pPr>
          </w:p>
        </w:tc>
        <w:tc>
          <w:tcPr>
            <w:tcW w:w="709" w:type="dxa"/>
          </w:tcPr>
          <w:p w14:paraId="03350C52" w14:textId="77777777" w:rsidR="007845FC" w:rsidRPr="004B6220" w:rsidRDefault="007845FC" w:rsidP="007845FC">
            <w:pPr>
              <w:rPr>
                <w:rFonts w:ascii="Times" w:hAnsi="Times"/>
                <w:color w:val="000000"/>
                <w:sz w:val="22"/>
                <w:szCs w:val="22"/>
              </w:rPr>
            </w:pPr>
          </w:p>
        </w:tc>
        <w:tc>
          <w:tcPr>
            <w:tcW w:w="709" w:type="dxa"/>
          </w:tcPr>
          <w:p w14:paraId="25265572" w14:textId="77777777" w:rsidR="007845FC" w:rsidRPr="004B6220" w:rsidRDefault="007845FC" w:rsidP="007845FC">
            <w:pPr>
              <w:rPr>
                <w:rFonts w:ascii="Times" w:hAnsi="Times"/>
                <w:color w:val="000000"/>
                <w:sz w:val="22"/>
                <w:szCs w:val="22"/>
              </w:rPr>
            </w:pPr>
          </w:p>
        </w:tc>
        <w:tc>
          <w:tcPr>
            <w:tcW w:w="709" w:type="dxa"/>
          </w:tcPr>
          <w:p w14:paraId="4AA8BDF9" w14:textId="77777777" w:rsidR="007845FC" w:rsidRPr="004B6220" w:rsidRDefault="007845FC" w:rsidP="007845FC">
            <w:pPr>
              <w:rPr>
                <w:rFonts w:ascii="Times" w:hAnsi="Times"/>
                <w:color w:val="000000"/>
                <w:sz w:val="22"/>
                <w:szCs w:val="22"/>
              </w:rPr>
            </w:pPr>
          </w:p>
        </w:tc>
      </w:tr>
      <w:tr w:rsidR="007845FC" w:rsidRPr="002522F3" w14:paraId="69654E2C" w14:textId="77777777" w:rsidTr="003C66F9">
        <w:trPr>
          <w:trHeight w:val="412"/>
        </w:trPr>
        <w:tc>
          <w:tcPr>
            <w:tcW w:w="534" w:type="dxa"/>
          </w:tcPr>
          <w:p w14:paraId="23F497E3" w14:textId="77777777" w:rsidR="007845FC" w:rsidRPr="002522F3" w:rsidRDefault="007845FC" w:rsidP="007845FC">
            <w:pPr>
              <w:rPr>
                <w:color w:val="000000"/>
                <w:lang w:val="en-US"/>
              </w:rPr>
            </w:pPr>
            <w:r w:rsidRPr="002522F3">
              <w:rPr>
                <w:color w:val="000000"/>
                <w:lang w:val="en-US"/>
              </w:rPr>
              <w:t>11.</w:t>
            </w:r>
          </w:p>
        </w:tc>
        <w:tc>
          <w:tcPr>
            <w:tcW w:w="4819" w:type="dxa"/>
          </w:tcPr>
          <w:p w14:paraId="79739FD3" w14:textId="77777777" w:rsidR="007845FC" w:rsidRPr="009B4219" w:rsidRDefault="007845FC" w:rsidP="007845FC">
            <w:r w:rsidRPr="009B4219">
              <w:t>To develop respect for interpersonal and cultural diversity and to have social responsibility.</w:t>
            </w:r>
          </w:p>
        </w:tc>
        <w:tc>
          <w:tcPr>
            <w:tcW w:w="709" w:type="dxa"/>
          </w:tcPr>
          <w:p w14:paraId="63C762FA" w14:textId="77777777" w:rsidR="007845FC" w:rsidRPr="004B6220" w:rsidRDefault="007845FC" w:rsidP="007845FC">
            <w:pPr>
              <w:rPr>
                <w:rFonts w:ascii="Times" w:hAnsi="Times"/>
                <w:color w:val="000000"/>
                <w:sz w:val="22"/>
                <w:szCs w:val="22"/>
              </w:rPr>
            </w:pPr>
            <w:r w:rsidRPr="004B6220">
              <w:rPr>
                <w:rFonts w:ascii="Times" w:hAnsi="Times"/>
                <w:color w:val="000000"/>
                <w:sz w:val="22"/>
                <w:szCs w:val="22"/>
              </w:rPr>
              <w:t>X</w:t>
            </w:r>
          </w:p>
        </w:tc>
        <w:tc>
          <w:tcPr>
            <w:tcW w:w="709" w:type="dxa"/>
          </w:tcPr>
          <w:p w14:paraId="732CFE70" w14:textId="77777777" w:rsidR="007845FC" w:rsidRPr="004B6220" w:rsidRDefault="007845FC" w:rsidP="007845FC">
            <w:pPr>
              <w:rPr>
                <w:rFonts w:ascii="Times" w:hAnsi="Times"/>
                <w:color w:val="000000"/>
                <w:sz w:val="22"/>
                <w:szCs w:val="22"/>
              </w:rPr>
            </w:pPr>
          </w:p>
        </w:tc>
        <w:tc>
          <w:tcPr>
            <w:tcW w:w="709" w:type="dxa"/>
          </w:tcPr>
          <w:p w14:paraId="202A04ED" w14:textId="77777777" w:rsidR="007845FC" w:rsidRPr="004B6220" w:rsidRDefault="007845FC" w:rsidP="007845FC">
            <w:pPr>
              <w:rPr>
                <w:rFonts w:ascii="Times" w:hAnsi="Times"/>
                <w:color w:val="000000"/>
                <w:sz w:val="22"/>
                <w:szCs w:val="22"/>
              </w:rPr>
            </w:pPr>
          </w:p>
        </w:tc>
        <w:tc>
          <w:tcPr>
            <w:tcW w:w="709" w:type="dxa"/>
          </w:tcPr>
          <w:p w14:paraId="070BC3DB" w14:textId="77777777" w:rsidR="007845FC" w:rsidRPr="004B6220" w:rsidRDefault="007845FC" w:rsidP="007845FC">
            <w:pPr>
              <w:rPr>
                <w:rFonts w:ascii="Times" w:hAnsi="Times"/>
                <w:color w:val="000000"/>
                <w:sz w:val="22"/>
                <w:szCs w:val="22"/>
              </w:rPr>
            </w:pPr>
          </w:p>
        </w:tc>
      </w:tr>
      <w:tr w:rsidR="007845FC" w:rsidRPr="002522F3" w14:paraId="5A605E26" w14:textId="77777777" w:rsidTr="003C66F9">
        <w:trPr>
          <w:trHeight w:val="412"/>
        </w:trPr>
        <w:tc>
          <w:tcPr>
            <w:tcW w:w="534" w:type="dxa"/>
          </w:tcPr>
          <w:p w14:paraId="6E74CEDD" w14:textId="77777777" w:rsidR="007845FC" w:rsidRPr="002522F3" w:rsidRDefault="007845FC" w:rsidP="007845FC">
            <w:pPr>
              <w:rPr>
                <w:color w:val="000000"/>
                <w:lang w:val="en-US"/>
              </w:rPr>
            </w:pPr>
            <w:r w:rsidRPr="002522F3">
              <w:rPr>
                <w:color w:val="000000"/>
                <w:lang w:val="en-US"/>
              </w:rPr>
              <w:t>12.</w:t>
            </w:r>
          </w:p>
        </w:tc>
        <w:tc>
          <w:tcPr>
            <w:tcW w:w="4819" w:type="dxa"/>
          </w:tcPr>
          <w:p w14:paraId="1230EF2C" w14:textId="77777777" w:rsidR="007845FC" w:rsidRDefault="007845FC" w:rsidP="007845FC">
            <w:r w:rsidRPr="009B4219">
              <w:t>To be aware of psychological resilience, personal and professional development.</w:t>
            </w:r>
          </w:p>
        </w:tc>
        <w:tc>
          <w:tcPr>
            <w:tcW w:w="709" w:type="dxa"/>
          </w:tcPr>
          <w:p w14:paraId="7A541A43" w14:textId="77777777" w:rsidR="007845FC" w:rsidRPr="004B6220" w:rsidRDefault="007845FC" w:rsidP="007845FC">
            <w:pPr>
              <w:rPr>
                <w:rFonts w:ascii="Times" w:hAnsi="Times"/>
                <w:color w:val="000000"/>
                <w:sz w:val="22"/>
                <w:szCs w:val="22"/>
              </w:rPr>
            </w:pPr>
          </w:p>
        </w:tc>
        <w:tc>
          <w:tcPr>
            <w:tcW w:w="709" w:type="dxa"/>
          </w:tcPr>
          <w:p w14:paraId="07806DC9" w14:textId="77777777" w:rsidR="007845FC" w:rsidRPr="004B6220" w:rsidRDefault="007845FC" w:rsidP="007845FC">
            <w:pPr>
              <w:rPr>
                <w:rFonts w:ascii="Times" w:hAnsi="Times"/>
                <w:color w:val="000000"/>
                <w:sz w:val="22"/>
                <w:szCs w:val="22"/>
              </w:rPr>
            </w:pPr>
          </w:p>
        </w:tc>
        <w:tc>
          <w:tcPr>
            <w:tcW w:w="709" w:type="dxa"/>
          </w:tcPr>
          <w:p w14:paraId="65006BCB" w14:textId="77777777" w:rsidR="007845FC" w:rsidRPr="004B6220" w:rsidRDefault="007845FC" w:rsidP="007845FC">
            <w:pPr>
              <w:rPr>
                <w:rFonts w:ascii="Times" w:hAnsi="Times"/>
                <w:color w:val="000000"/>
                <w:sz w:val="22"/>
                <w:szCs w:val="22"/>
              </w:rPr>
            </w:pPr>
          </w:p>
        </w:tc>
        <w:tc>
          <w:tcPr>
            <w:tcW w:w="709" w:type="dxa"/>
          </w:tcPr>
          <w:p w14:paraId="5C34384A" w14:textId="77777777" w:rsidR="007845FC" w:rsidRPr="004B6220" w:rsidRDefault="007845FC" w:rsidP="007845FC">
            <w:pPr>
              <w:rPr>
                <w:rFonts w:ascii="Times" w:hAnsi="Times"/>
                <w:color w:val="000000"/>
                <w:sz w:val="22"/>
                <w:szCs w:val="22"/>
              </w:rPr>
            </w:pPr>
          </w:p>
        </w:tc>
      </w:tr>
    </w:tbl>
    <w:p w14:paraId="3E08CDE4"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72CF87DB" w14:textId="77777777" w:rsidR="002522F3" w:rsidRPr="002522F3" w:rsidRDefault="002522F3" w:rsidP="00130BB5">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E9BC935"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982B86A"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4C28F245" w14:textId="77777777" w:rsidTr="00BB7C4F">
        <w:trPr>
          <w:trHeight w:val="301"/>
        </w:trPr>
        <w:tc>
          <w:tcPr>
            <w:tcW w:w="4889" w:type="dxa"/>
            <w:gridSpan w:val="4"/>
          </w:tcPr>
          <w:p w14:paraId="06E9A343" w14:textId="77777777" w:rsidR="006622FA" w:rsidRPr="00DE57D3" w:rsidRDefault="006622FA" w:rsidP="006622FA">
            <w:r w:rsidRPr="00DE57D3">
              <w:t>Course Evaluation and ECTS Workload</w:t>
            </w:r>
          </w:p>
        </w:tc>
      </w:tr>
      <w:tr w:rsidR="006622FA" w:rsidRPr="002522F3" w14:paraId="231FEF0F" w14:textId="77777777" w:rsidTr="00BB7C4F">
        <w:trPr>
          <w:trHeight w:val="301"/>
        </w:trPr>
        <w:tc>
          <w:tcPr>
            <w:tcW w:w="1773" w:type="dxa"/>
            <w:vMerge w:val="restart"/>
          </w:tcPr>
          <w:p w14:paraId="59E30BFE" w14:textId="77777777" w:rsidR="006622FA" w:rsidRPr="00DE57D3" w:rsidRDefault="006622FA" w:rsidP="006622FA">
            <w:r w:rsidRPr="00DE57D3">
              <w:t>Types of Work</w:t>
            </w:r>
          </w:p>
          <w:p w14:paraId="765001B0" w14:textId="77777777" w:rsidR="006622FA" w:rsidRPr="00DE57D3" w:rsidRDefault="006622FA" w:rsidP="006622FA"/>
        </w:tc>
        <w:tc>
          <w:tcPr>
            <w:tcW w:w="872" w:type="dxa"/>
            <w:vMerge w:val="restart"/>
          </w:tcPr>
          <w:p w14:paraId="765DA4C9" w14:textId="77777777" w:rsidR="006622FA" w:rsidRPr="00DE57D3" w:rsidRDefault="006622FA" w:rsidP="006622FA">
            <w:r w:rsidRPr="00DE57D3">
              <w:t>Number</w:t>
            </w:r>
          </w:p>
          <w:p w14:paraId="0187A9EF" w14:textId="77777777" w:rsidR="006622FA" w:rsidRPr="00DE57D3" w:rsidRDefault="006622FA" w:rsidP="006622FA"/>
        </w:tc>
        <w:tc>
          <w:tcPr>
            <w:tcW w:w="2244" w:type="dxa"/>
            <w:gridSpan w:val="2"/>
          </w:tcPr>
          <w:p w14:paraId="4C8EF37D" w14:textId="77777777" w:rsidR="006622FA" w:rsidRPr="00DE57D3" w:rsidRDefault="006622FA" w:rsidP="006622FA">
            <w:r w:rsidRPr="00DE57D3">
              <w:t>ECTS Workload</w:t>
            </w:r>
          </w:p>
        </w:tc>
      </w:tr>
      <w:tr w:rsidR="006622FA" w:rsidRPr="002522F3" w14:paraId="2D7E2D3B" w14:textId="77777777" w:rsidTr="00BB7C4F">
        <w:trPr>
          <w:trHeight w:val="301"/>
        </w:trPr>
        <w:tc>
          <w:tcPr>
            <w:tcW w:w="1773" w:type="dxa"/>
            <w:vMerge/>
          </w:tcPr>
          <w:p w14:paraId="1B22DFED" w14:textId="77777777" w:rsidR="006622FA" w:rsidRPr="002522F3" w:rsidRDefault="006622FA" w:rsidP="006622FA">
            <w:pPr>
              <w:rPr>
                <w:lang w:val="en-US"/>
              </w:rPr>
            </w:pPr>
          </w:p>
        </w:tc>
        <w:tc>
          <w:tcPr>
            <w:tcW w:w="872" w:type="dxa"/>
            <w:vMerge/>
          </w:tcPr>
          <w:p w14:paraId="23F559E5" w14:textId="77777777" w:rsidR="006622FA" w:rsidRPr="002522F3" w:rsidRDefault="006622FA" w:rsidP="006622FA">
            <w:pPr>
              <w:rPr>
                <w:lang w:val="en-US"/>
              </w:rPr>
            </w:pPr>
          </w:p>
        </w:tc>
        <w:tc>
          <w:tcPr>
            <w:tcW w:w="1430" w:type="dxa"/>
          </w:tcPr>
          <w:p w14:paraId="16867505" w14:textId="77777777" w:rsidR="006622FA" w:rsidRPr="002522F3" w:rsidRDefault="006622FA" w:rsidP="006622FA">
            <w:pPr>
              <w:rPr>
                <w:lang w:val="en-US"/>
              </w:rPr>
            </w:pPr>
            <w:r w:rsidRPr="00DE57D3">
              <w:t>Time</w:t>
            </w:r>
          </w:p>
        </w:tc>
        <w:tc>
          <w:tcPr>
            <w:tcW w:w="814" w:type="dxa"/>
          </w:tcPr>
          <w:p w14:paraId="3F43F797" w14:textId="77777777" w:rsidR="006622FA" w:rsidRPr="00DE57D3" w:rsidRDefault="006622FA" w:rsidP="006622FA"/>
        </w:tc>
      </w:tr>
      <w:tr w:rsidR="007845FC" w:rsidRPr="002522F3" w14:paraId="667ADA84" w14:textId="77777777" w:rsidTr="00BB7C4F">
        <w:trPr>
          <w:trHeight w:val="301"/>
        </w:trPr>
        <w:tc>
          <w:tcPr>
            <w:tcW w:w="1773" w:type="dxa"/>
          </w:tcPr>
          <w:p w14:paraId="5C99EDF3" w14:textId="77777777" w:rsidR="007845FC" w:rsidRPr="00FF5B72" w:rsidRDefault="007845FC" w:rsidP="007845FC">
            <w:r w:rsidRPr="00FF5B72">
              <w:t>Attendance</w:t>
            </w:r>
          </w:p>
        </w:tc>
        <w:tc>
          <w:tcPr>
            <w:tcW w:w="872" w:type="dxa"/>
          </w:tcPr>
          <w:p w14:paraId="184A61FD" w14:textId="77777777" w:rsidR="007845FC" w:rsidRPr="004B6220" w:rsidRDefault="007845FC" w:rsidP="007845FC">
            <w:pPr>
              <w:rPr>
                <w:rFonts w:ascii="Times" w:hAnsi="Times"/>
                <w:sz w:val="22"/>
                <w:szCs w:val="22"/>
              </w:rPr>
            </w:pPr>
            <w:r w:rsidRPr="004B6220">
              <w:rPr>
                <w:rFonts w:ascii="Times" w:hAnsi="Times"/>
                <w:sz w:val="22"/>
                <w:szCs w:val="22"/>
              </w:rPr>
              <w:t>14</w:t>
            </w:r>
          </w:p>
        </w:tc>
        <w:tc>
          <w:tcPr>
            <w:tcW w:w="1430" w:type="dxa"/>
          </w:tcPr>
          <w:p w14:paraId="789DF129" w14:textId="77777777" w:rsidR="007845FC" w:rsidRPr="004B6220" w:rsidRDefault="007845FC" w:rsidP="007845FC">
            <w:pPr>
              <w:rPr>
                <w:rFonts w:ascii="Times" w:hAnsi="Times"/>
                <w:sz w:val="22"/>
                <w:szCs w:val="22"/>
              </w:rPr>
            </w:pPr>
            <w:r w:rsidRPr="004B6220">
              <w:rPr>
                <w:rFonts w:ascii="Times" w:hAnsi="Times"/>
                <w:sz w:val="22"/>
                <w:szCs w:val="22"/>
              </w:rPr>
              <w:t>3</w:t>
            </w:r>
          </w:p>
        </w:tc>
        <w:tc>
          <w:tcPr>
            <w:tcW w:w="814" w:type="dxa"/>
          </w:tcPr>
          <w:p w14:paraId="5E39B252" w14:textId="77777777" w:rsidR="007845FC" w:rsidRPr="004B6220" w:rsidRDefault="007845FC" w:rsidP="007845FC">
            <w:pPr>
              <w:rPr>
                <w:rFonts w:ascii="Times" w:hAnsi="Times"/>
                <w:sz w:val="22"/>
                <w:szCs w:val="22"/>
              </w:rPr>
            </w:pPr>
            <w:r w:rsidRPr="004B6220">
              <w:rPr>
                <w:rFonts w:ascii="Times" w:hAnsi="Times"/>
                <w:sz w:val="22"/>
                <w:szCs w:val="22"/>
              </w:rPr>
              <w:t>42</w:t>
            </w:r>
          </w:p>
        </w:tc>
      </w:tr>
      <w:tr w:rsidR="007845FC" w:rsidRPr="002522F3" w14:paraId="353182F7" w14:textId="77777777" w:rsidTr="00BB7C4F">
        <w:trPr>
          <w:trHeight w:val="289"/>
        </w:trPr>
        <w:tc>
          <w:tcPr>
            <w:tcW w:w="1773" w:type="dxa"/>
          </w:tcPr>
          <w:p w14:paraId="121DD4EB" w14:textId="77777777" w:rsidR="007845FC" w:rsidRPr="00FF5B72" w:rsidRDefault="007845FC" w:rsidP="007845FC">
            <w:r w:rsidRPr="00FF5B72">
              <w:t>Final exam</w:t>
            </w:r>
          </w:p>
        </w:tc>
        <w:tc>
          <w:tcPr>
            <w:tcW w:w="872" w:type="dxa"/>
          </w:tcPr>
          <w:p w14:paraId="1D7E027B" w14:textId="77777777" w:rsidR="007845FC" w:rsidRPr="004B6220" w:rsidRDefault="007845FC" w:rsidP="007845FC">
            <w:pPr>
              <w:rPr>
                <w:rFonts w:ascii="Times" w:hAnsi="Times"/>
                <w:sz w:val="22"/>
                <w:szCs w:val="22"/>
              </w:rPr>
            </w:pPr>
            <w:r w:rsidRPr="004B6220">
              <w:rPr>
                <w:rFonts w:ascii="Times" w:hAnsi="Times"/>
                <w:sz w:val="22"/>
                <w:szCs w:val="22"/>
              </w:rPr>
              <w:t>1</w:t>
            </w:r>
          </w:p>
        </w:tc>
        <w:tc>
          <w:tcPr>
            <w:tcW w:w="1430" w:type="dxa"/>
          </w:tcPr>
          <w:p w14:paraId="0631EAA0" w14:textId="77777777" w:rsidR="007845FC" w:rsidRPr="004B6220" w:rsidRDefault="007845FC" w:rsidP="007845FC">
            <w:pPr>
              <w:rPr>
                <w:rFonts w:ascii="Times" w:hAnsi="Times"/>
                <w:sz w:val="22"/>
                <w:szCs w:val="22"/>
              </w:rPr>
            </w:pPr>
            <w:r w:rsidRPr="004B6220">
              <w:rPr>
                <w:rFonts w:ascii="Times" w:hAnsi="Times"/>
                <w:sz w:val="22"/>
                <w:szCs w:val="22"/>
              </w:rPr>
              <w:t>22</w:t>
            </w:r>
          </w:p>
        </w:tc>
        <w:tc>
          <w:tcPr>
            <w:tcW w:w="814" w:type="dxa"/>
          </w:tcPr>
          <w:p w14:paraId="4402A99B" w14:textId="77777777" w:rsidR="007845FC" w:rsidRPr="004B6220" w:rsidRDefault="007845FC" w:rsidP="007845FC">
            <w:pPr>
              <w:rPr>
                <w:rFonts w:ascii="Times" w:hAnsi="Times"/>
                <w:sz w:val="22"/>
                <w:szCs w:val="22"/>
              </w:rPr>
            </w:pPr>
            <w:r w:rsidRPr="004B6220">
              <w:rPr>
                <w:rFonts w:ascii="Times" w:hAnsi="Times"/>
                <w:sz w:val="22"/>
                <w:szCs w:val="22"/>
              </w:rPr>
              <w:t>22</w:t>
            </w:r>
          </w:p>
        </w:tc>
      </w:tr>
      <w:tr w:rsidR="007845FC" w:rsidRPr="002522F3" w14:paraId="7B4941ED" w14:textId="77777777" w:rsidTr="00BB7C4F">
        <w:trPr>
          <w:trHeight w:val="301"/>
        </w:trPr>
        <w:tc>
          <w:tcPr>
            <w:tcW w:w="1773" w:type="dxa"/>
          </w:tcPr>
          <w:p w14:paraId="477A0789" w14:textId="77777777" w:rsidR="007845FC" w:rsidRPr="00FF5B72" w:rsidRDefault="007845FC" w:rsidP="007845FC">
            <w:r w:rsidRPr="00FF5B72">
              <w:t>Quizzes</w:t>
            </w:r>
          </w:p>
        </w:tc>
        <w:tc>
          <w:tcPr>
            <w:tcW w:w="872" w:type="dxa"/>
          </w:tcPr>
          <w:p w14:paraId="2F7FE963" w14:textId="77777777" w:rsidR="007845FC" w:rsidRPr="004B6220" w:rsidRDefault="007845FC" w:rsidP="007845FC">
            <w:pPr>
              <w:rPr>
                <w:rFonts w:ascii="Times" w:hAnsi="Times"/>
                <w:sz w:val="22"/>
                <w:szCs w:val="22"/>
              </w:rPr>
            </w:pPr>
            <w:r w:rsidRPr="004B6220">
              <w:rPr>
                <w:rFonts w:ascii="Times" w:hAnsi="Times"/>
                <w:sz w:val="22"/>
                <w:szCs w:val="22"/>
              </w:rPr>
              <w:t>2</w:t>
            </w:r>
          </w:p>
        </w:tc>
        <w:tc>
          <w:tcPr>
            <w:tcW w:w="1430" w:type="dxa"/>
          </w:tcPr>
          <w:p w14:paraId="592953E7" w14:textId="77777777" w:rsidR="007845FC" w:rsidRPr="004B6220" w:rsidRDefault="007845FC" w:rsidP="007845FC">
            <w:pPr>
              <w:rPr>
                <w:rFonts w:ascii="Times" w:hAnsi="Times"/>
                <w:sz w:val="22"/>
                <w:szCs w:val="22"/>
              </w:rPr>
            </w:pPr>
            <w:r w:rsidRPr="004B6220">
              <w:rPr>
                <w:rFonts w:ascii="Times" w:hAnsi="Times"/>
                <w:sz w:val="22"/>
                <w:szCs w:val="22"/>
              </w:rPr>
              <w:t>7</w:t>
            </w:r>
          </w:p>
        </w:tc>
        <w:tc>
          <w:tcPr>
            <w:tcW w:w="814" w:type="dxa"/>
          </w:tcPr>
          <w:p w14:paraId="2184B610" w14:textId="77777777" w:rsidR="007845FC" w:rsidRPr="004B6220" w:rsidRDefault="007845FC" w:rsidP="007845FC">
            <w:pPr>
              <w:rPr>
                <w:rFonts w:ascii="Times" w:hAnsi="Times"/>
                <w:sz w:val="22"/>
                <w:szCs w:val="22"/>
              </w:rPr>
            </w:pPr>
            <w:r w:rsidRPr="004B6220">
              <w:rPr>
                <w:rFonts w:ascii="Times" w:hAnsi="Times"/>
                <w:sz w:val="22"/>
                <w:szCs w:val="22"/>
              </w:rPr>
              <w:t>14</w:t>
            </w:r>
          </w:p>
        </w:tc>
      </w:tr>
      <w:tr w:rsidR="007845FC" w:rsidRPr="002522F3" w14:paraId="4BC3993A" w14:textId="77777777" w:rsidTr="00BB7C4F">
        <w:trPr>
          <w:trHeight w:val="301"/>
        </w:trPr>
        <w:tc>
          <w:tcPr>
            <w:tcW w:w="1773" w:type="dxa"/>
          </w:tcPr>
          <w:p w14:paraId="44731131" w14:textId="77777777" w:rsidR="007845FC" w:rsidRPr="00FF5B72" w:rsidRDefault="007845FC" w:rsidP="007845FC">
            <w:r w:rsidRPr="00FF5B72">
              <w:t>Semester project</w:t>
            </w:r>
          </w:p>
        </w:tc>
        <w:tc>
          <w:tcPr>
            <w:tcW w:w="872" w:type="dxa"/>
          </w:tcPr>
          <w:p w14:paraId="0D675474" w14:textId="77777777" w:rsidR="007845FC" w:rsidRPr="004B6220" w:rsidRDefault="007845FC" w:rsidP="007845FC">
            <w:pPr>
              <w:rPr>
                <w:rFonts w:ascii="Times" w:hAnsi="Times"/>
                <w:sz w:val="22"/>
                <w:szCs w:val="22"/>
              </w:rPr>
            </w:pPr>
            <w:r w:rsidRPr="004B6220">
              <w:rPr>
                <w:rFonts w:ascii="Times" w:hAnsi="Times"/>
                <w:sz w:val="22"/>
                <w:szCs w:val="22"/>
              </w:rPr>
              <w:t>0</w:t>
            </w:r>
          </w:p>
        </w:tc>
        <w:tc>
          <w:tcPr>
            <w:tcW w:w="1430" w:type="dxa"/>
          </w:tcPr>
          <w:p w14:paraId="501F9CD6" w14:textId="77777777" w:rsidR="007845FC" w:rsidRPr="004B6220" w:rsidRDefault="007845FC" w:rsidP="007845FC">
            <w:pPr>
              <w:rPr>
                <w:rFonts w:ascii="Times" w:hAnsi="Times"/>
                <w:sz w:val="22"/>
                <w:szCs w:val="22"/>
              </w:rPr>
            </w:pPr>
            <w:r w:rsidRPr="004B6220">
              <w:rPr>
                <w:rFonts w:ascii="Times" w:hAnsi="Times"/>
                <w:sz w:val="22"/>
                <w:szCs w:val="22"/>
              </w:rPr>
              <w:t>0</w:t>
            </w:r>
          </w:p>
        </w:tc>
        <w:tc>
          <w:tcPr>
            <w:tcW w:w="814" w:type="dxa"/>
          </w:tcPr>
          <w:p w14:paraId="67D0AE82" w14:textId="77777777" w:rsidR="007845FC" w:rsidRPr="004B6220" w:rsidRDefault="007845FC" w:rsidP="007845FC">
            <w:pPr>
              <w:rPr>
                <w:rFonts w:ascii="Times" w:hAnsi="Times"/>
                <w:sz w:val="22"/>
                <w:szCs w:val="22"/>
              </w:rPr>
            </w:pPr>
            <w:r w:rsidRPr="004B6220">
              <w:rPr>
                <w:rFonts w:ascii="Times" w:hAnsi="Times"/>
                <w:sz w:val="22"/>
                <w:szCs w:val="22"/>
              </w:rPr>
              <w:t>0</w:t>
            </w:r>
          </w:p>
        </w:tc>
      </w:tr>
      <w:tr w:rsidR="007845FC" w:rsidRPr="002522F3" w14:paraId="6591950F" w14:textId="77777777" w:rsidTr="00BB7C4F">
        <w:trPr>
          <w:trHeight w:val="301"/>
        </w:trPr>
        <w:tc>
          <w:tcPr>
            <w:tcW w:w="1773" w:type="dxa"/>
          </w:tcPr>
          <w:p w14:paraId="29DA2468" w14:textId="77777777" w:rsidR="007845FC" w:rsidRPr="00FF5B72" w:rsidRDefault="007845FC" w:rsidP="007845FC">
            <w:r w:rsidRPr="00FF5B72">
              <w:t>Assignments</w:t>
            </w:r>
          </w:p>
        </w:tc>
        <w:tc>
          <w:tcPr>
            <w:tcW w:w="872" w:type="dxa"/>
          </w:tcPr>
          <w:p w14:paraId="30B3778F" w14:textId="77777777" w:rsidR="007845FC" w:rsidRPr="004B6220" w:rsidRDefault="007845FC" w:rsidP="007845FC">
            <w:pPr>
              <w:rPr>
                <w:rFonts w:ascii="Times" w:hAnsi="Times"/>
                <w:sz w:val="22"/>
                <w:szCs w:val="22"/>
              </w:rPr>
            </w:pPr>
            <w:r w:rsidRPr="004B6220">
              <w:rPr>
                <w:rFonts w:ascii="Times" w:hAnsi="Times"/>
                <w:sz w:val="22"/>
                <w:szCs w:val="22"/>
              </w:rPr>
              <w:t>0</w:t>
            </w:r>
          </w:p>
        </w:tc>
        <w:tc>
          <w:tcPr>
            <w:tcW w:w="1430" w:type="dxa"/>
          </w:tcPr>
          <w:p w14:paraId="6FFE7141" w14:textId="77777777" w:rsidR="007845FC" w:rsidRPr="004B6220" w:rsidRDefault="007845FC" w:rsidP="007845FC">
            <w:pPr>
              <w:rPr>
                <w:rFonts w:ascii="Times" w:hAnsi="Times"/>
                <w:sz w:val="22"/>
                <w:szCs w:val="22"/>
              </w:rPr>
            </w:pPr>
            <w:r w:rsidRPr="004B6220">
              <w:rPr>
                <w:rFonts w:ascii="Times" w:hAnsi="Times"/>
                <w:sz w:val="22"/>
                <w:szCs w:val="22"/>
              </w:rPr>
              <w:t>0</w:t>
            </w:r>
          </w:p>
        </w:tc>
        <w:tc>
          <w:tcPr>
            <w:tcW w:w="814" w:type="dxa"/>
          </w:tcPr>
          <w:p w14:paraId="0F4BAF52" w14:textId="77777777" w:rsidR="007845FC" w:rsidRPr="004B6220" w:rsidRDefault="007845FC" w:rsidP="007845FC">
            <w:pPr>
              <w:rPr>
                <w:rFonts w:ascii="Times" w:hAnsi="Times"/>
                <w:sz w:val="22"/>
                <w:szCs w:val="22"/>
              </w:rPr>
            </w:pPr>
            <w:r w:rsidRPr="004B6220">
              <w:rPr>
                <w:rFonts w:ascii="Times" w:hAnsi="Times"/>
                <w:sz w:val="22"/>
                <w:szCs w:val="22"/>
              </w:rPr>
              <w:t>0</w:t>
            </w:r>
          </w:p>
        </w:tc>
      </w:tr>
      <w:tr w:rsidR="007845FC" w:rsidRPr="002522F3" w14:paraId="36D92E0C" w14:textId="77777777" w:rsidTr="00BB7C4F">
        <w:trPr>
          <w:trHeight w:val="301"/>
        </w:trPr>
        <w:tc>
          <w:tcPr>
            <w:tcW w:w="1773" w:type="dxa"/>
          </w:tcPr>
          <w:p w14:paraId="1D104A1A" w14:textId="77777777" w:rsidR="007845FC" w:rsidRPr="00FF5B72" w:rsidRDefault="007845FC" w:rsidP="007845FC">
            <w:r w:rsidRPr="00FF5B72">
              <w:t>Final project</w:t>
            </w:r>
          </w:p>
        </w:tc>
        <w:tc>
          <w:tcPr>
            <w:tcW w:w="872" w:type="dxa"/>
          </w:tcPr>
          <w:p w14:paraId="14F77F45" w14:textId="77777777" w:rsidR="007845FC" w:rsidRPr="004B6220" w:rsidRDefault="007845FC" w:rsidP="007845FC">
            <w:pPr>
              <w:rPr>
                <w:rFonts w:ascii="Times" w:hAnsi="Times"/>
                <w:sz w:val="22"/>
                <w:szCs w:val="22"/>
              </w:rPr>
            </w:pPr>
            <w:r w:rsidRPr="004B6220">
              <w:rPr>
                <w:rFonts w:ascii="Times" w:hAnsi="Times"/>
                <w:sz w:val="22"/>
                <w:szCs w:val="22"/>
              </w:rPr>
              <w:t>0</w:t>
            </w:r>
          </w:p>
        </w:tc>
        <w:tc>
          <w:tcPr>
            <w:tcW w:w="1430" w:type="dxa"/>
          </w:tcPr>
          <w:p w14:paraId="75DA39E7" w14:textId="77777777" w:rsidR="007845FC" w:rsidRPr="004B6220" w:rsidRDefault="007845FC" w:rsidP="007845FC">
            <w:pPr>
              <w:rPr>
                <w:rFonts w:ascii="Times" w:hAnsi="Times"/>
                <w:sz w:val="22"/>
                <w:szCs w:val="22"/>
              </w:rPr>
            </w:pPr>
            <w:r w:rsidRPr="004B6220">
              <w:rPr>
                <w:rFonts w:ascii="Times" w:hAnsi="Times"/>
                <w:sz w:val="22"/>
                <w:szCs w:val="22"/>
              </w:rPr>
              <w:t>0</w:t>
            </w:r>
          </w:p>
        </w:tc>
        <w:tc>
          <w:tcPr>
            <w:tcW w:w="814" w:type="dxa"/>
          </w:tcPr>
          <w:p w14:paraId="4FEC49D4" w14:textId="77777777" w:rsidR="007845FC" w:rsidRPr="004B6220" w:rsidRDefault="007845FC" w:rsidP="007845FC">
            <w:pPr>
              <w:rPr>
                <w:rFonts w:ascii="Times" w:hAnsi="Times"/>
                <w:sz w:val="22"/>
                <w:szCs w:val="22"/>
              </w:rPr>
            </w:pPr>
            <w:r w:rsidRPr="004B6220">
              <w:rPr>
                <w:rFonts w:ascii="Times" w:hAnsi="Times"/>
                <w:sz w:val="22"/>
                <w:szCs w:val="22"/>
              </w:rPr>
              <w:t>0</w:t>
            </w:r>
          </w:p>
        </w:tc>
      </w:tr>
      <w:tr w:rsidR="007845FC" w:rsidRPr="002522F3" w14:paraId="0AE48608" w14:textId="77777777" w:rsidTr="00BB7C4F">
        <w:trPr>
          <w:trHeight w:val="301"/>
        </w:trPr>
        <w:tc>
          <w:tcPr>
            <w:tcW w:w="1773" w:type="dxa"/>
          </w:tcPr>
          <w:p w14:paraId="44C848A4" w14:textId="77777777" w:rsidR="007845FC" w:rsidRPr="00FF5B72" w:rsidRDefault="007845FC" w:rsidP="007845FC">
            <w:r w:rsidRPr="00FF5B72">
              <w:t>Seminar</w:t>
            </w:r>
          </w:p>
        </w:tc>
        <w:tc>
          <w:tcPr>
            <w:tcW w:w="872" w:type="dxa"/>
          </w:tcPr>
          <w:p w14:paraId="5297A3F4" w14:textId="77777777" w:rsidR="007845FC" w:rsidRPr="004B6220" w:rsidRDefault="007845FC" w:rsidP="007845FC">
            <w:pPr>
              <w:rPr>
                <w:rFonts w:ascii="Times" w:hAnsi="Times"/>
                <w:sz w:val="22"/>
                <w:szCs w:val="22"/>
              </w:rPr>
            </w:pPr>
            <w:r w:rsidRPr="004B6220">
              <w:rPr>
                <w:rFonts w:ascii="Times" w:hAnsi="Times"/>
                <w:sz w:val="22"/>
                <w:szCs w:val="22"/>
              </w:rPr>
              <w:t>1</w:t>
            </w:r>
          </w:p>
        </w:tc>
        <w:tc>
          <w:tcPr>
            <w:tcW w:w="1430" w:type="dxa"/>
          </w:tcPr>
          <w:p w14:paraId="1E79A275" w14:textId="77777777" w:rsidR="007845FC" w:rsidRPr="004B6220" w:rsidRDefault="007845FC" w:rsidP="007845FC">
            <w:pPr>
              <w:rPr>
                <w:rFonts w:ascii="Times" w:hAnsi="Times"/>
                <w:sz w:val="22"/>
                <w:szCs w:val="22"/>
              </w:rPr>
            </w:pPr>
            <w:r w:rsidRPr="004B6220">
              <w:rPr>
                <w:rFonts w:ascii="Times" w:hAnsi="Times"/>
                <w:sz w:val="22"/>
                <w:szCs w:val="22"/>
              </w:rPr>
              <w:t>6</w:t>
            </w:r>
          </w:p>
        </w:tc>
        <w:tc>
          <w:tcPr>
            <w:tcW w:w="814" w:type="dxa"/>
          </w:tcPr>
          <w:p w14:paraId="3B5A1BAD" w14:textId="77777777" w:rsidR="007845FC" w:rsidRPr="004B6220" w:rsidRDefault="007845FC" w:rsidP="007845FC">
            <w:pPr>
              <w:rPr>
                <w:rFonts w:ascii="Times" w:hAnsi="Times"/>
                <w:sz w:val="22"/>
                <w:szCs w:val="22"/>
              </w:rPr>
            </w:pPr>
            <w:r w:rsidRPr="004B6220">
              <w:rPr>
                <w:rFonts w:ascii="Times" w:hAnsi="Times"/>
                <w:sz w:val="22"/>
                <w:szCs w:val="22"/>
              </w:rPr>
              <w:t>6</w:t>
            </w:r>
          </w:p>
        </w:tc>
      </w:tr>
      <w:tr w:rsidR="007845FC" w:rsidRPr="002522F3" w14:paraId="230B2980" w14:textId="77777777" w:rsidTr="00BB7C4F">
        <w:trPr>
          <w:trHeight w:val="289"/>
        </w:trPr>
        <w:tc>
          <w:tcPr>
            <w:tcW w:w="1773" w:type="dxa"/>
          </w:tcPr>
          <w:p w14:paraId="7BF68DA3" w14:textId="77777777" w:rsidR="007845FC" w:rsidRPr="00FF5B72" w:rsidRDefault="007845FC" w:rsidP="007845FC">
            <w:r w:rsidRPr="00FF5B72">
              <w:t>Duties</w:t>
            </w:r>
          </w:p>
        </w:tc>
        <w:tc>
          <w:tcPr>
            <w:tcW w:w="872" w:type="dxa"/>
          </w:tcPr>
          <w:p w14:paraId="3CA490EA" w14:textId="77777777" w:rsidR="007845FC" w:rsidRPr="004B6220" w:rsidRDefault="007845FC" w:rsidP="007845FC">
            <w:pPr>
              <w:rPr>
                <w:rFonts w:ascii="Times" w:hAnsi="Times"/>
                <w:sz w:val="22"/>
                <w:szCs w:val="22"/>
              </w:rPr>
            </w:pPr>
            <w:r w:rsidRPr="004B6220">
              <w:rPr>
                <w:rFonts w:ascii="Times" w:hAnsi="Times"/>
                <w:sz w:val="22"/>
                <w:szCs w:val="22"/>
              </w:rPr>
              <w:t>0</w:t>
            </w:r>
          </w:p>
        </w:tc>
        <w:tc>
          <w:tcPr>
            <w:tcW w:w="1430" w:type="dxa"/>
          </w:tcPr>
          <w:p w14:paraId="10582DAA" w14:textId="77777777" w:rsidR="007845FC" w:rsidRPr="004B6220" w:rsidRDefault="007845FC" w:rsidP="007845FC">
            <w:pPr>
              <w:rPr>
                <w:rFonts w:ascii="Times" w:hAnsi="Times"/>
                <w:sz w:val="22"/>
                <w:szCs w:val="22"/>
              </w:rPr>
            </w:pPr>
            <w:r w:rsidRPr="004B6220">
              <w:rPr>
                <w:rFonts w:ascii="Times" w:hAnsi="Times"/>
                <w:sz w:val="22"/>
                <w:szCs w:val="22"/>
              </w:rPr>
              <w:t>0</w:t>
            </w:r>
          </w:p>
        </w:tc>
        <w:tc>
          <w:tcPr>
            <w:tcW w:w="814" w:type="dxa"/>
          </w:tcPr>
          <w:p w14:paraId="21DC7F44" w14:textId="77777777" w:rsidR="007845FC" w:rsidRPr="004B6220" w:rsidRDefault="007845FC" w:rsidP="007845FC">
            <w:pPr>
              <w:rPr>
                <w:rFonts w:ascii="Times" w:hAnsi="Times"/>
                <w:sz w:val="22"/>
                <w:szCs w:val="22"/>
              </w:rPr>
            </w:pPr>
            <w:r w:rsidRPr="004B6220">
              <w:rPr>
                <w:rFonts w:ascii="Times" w:hAnsi="Times"/>
                <w:sz w:val="22"/>
                <w:szCs w:val="22"/>
              </w:rPr>
              <w:t>0</w:t>
            </w:r>
          </w:p>
        </w:tc>
      </w:tr>
      <w:tr w:rsidR="007845FC" w:rsidRPr="002522F3" w14:paraId="6C557FA1" w14:textId="77777777" w:rsidTr="00BB7C4F">
        <w:trPr>
          <w:trHeight w:val="301"/>
        </w:trPr>
        <w:tc>
          <w:tcPr>
            <w:tcW w:w="1773" w:type="dxa"/>
          </w:tcPr>
          <w:p w14:paraId="7E43C626" w14:textId="77777777" w:rsidR="007845FC" w:rsidRPr="00FF5B72" w:rsidRDefault="007845FC" w:rsidP="007845FC">
            <w:r w:rsidRPr="00FF5B72">
              <w:t>Presentation</w:t>
            </w:r>
          </w:p>
        </w:tc>
        <w:tc>
          <w:tcPr>
            <w:tcW w:w="872" w:type="dxa"/>
          </w:tcPr>
          <w:p w14:paraId="091597EB" w14:textId="77777777" w:rsidR="007845FC" w:rsidRPr="004B6220" w:rsidRDefault="007845FC" w:rsidP="007845FC">
            <w:pPr>
              <w:rPr>
                <w:rFonts w:ascii="Times" w:hAnsi="Times"/>
                <w:sz w:val="22"/>
                <w:szCs w:val="22"/>
              </w:rPr>
            </w:pPr>
            <w:r w:rsidRPr="004B6220">
              <w:rPr>
                <w:rFonts w:ascii="Times" w:hAnsi="Times"/>
                <w:sz w:val="22"/>
                <w:szCs w:val="22"/>
              </w:rPr>
              <w:t>1</w:t>
            </w:r>
          </w:p>
        </w:tc>
        <w:tc>
          <w:tcPr>
            <w:tcW w:w="1430" w:type="dxa"/>
          </w:tcPr>
          <w:p w14:paraId="1C71CC71" w14:textId="77777777" w:rsidR="007845FC" w:rsidRPr="004B6220" w:rsidRDefault="007845FC" w:rsidP="007845FC">
            <w:pPr>
              <w:rPr>
                <w:rFonts w:ascii="Times" w:hAnsi="Times"/>
                <w:sz w:val="22"/>
                <w:szCs w:val="22"/>
              </w:rPr>
            </w:pPr>
            <w:r w:rsidRPr="004B6220">
              <w:rPr>
                <w:rFonts w:ascii="Times" w:hAnsi="Times"/>
                <w:sz w:val="22"/>
                <w:szCs w:val="22"/>
              </w:rPr>
              <w:t>20</w:t>
            </w:r>
          </w:p>
        </w:tc>
        <w:tc>
          <w:tcPr>
            <w:tcW w:w="814" w:type="dxa"/>
          </w:tcPr>
          <w:p w14:paraId="54BCDC1F" w14:textId="77777777" w:rsidR="007845FC" w:rsidRPr="004B6220" w:rsidRDefault="007845FC" w:rsidP="007845FC">
            <w:pPr>
              <w:rPr>
                <w:rFonts w:ascii="Times" w:hAnsi="Times"/>
                <w:sz w:val="22"/>
                <w:szCs w:val="22"/>
              </w:rPr>
            </w:pPr>
            <w:r w:rsidRPr="004B6220">
              <w:rPr>
                <w:rFonts w:ascii="Times" w:hAnsi="Times"/>
                <w:sz w:val="22"/>
                <w:szCs w:val="22"/>
              </w:rPr>
              <w:t>20</w:t>
            </w:r>
          </w:p>
        </w:tc>
      </w:tr>
      <w:tr w:rsidR="007845FC" w:rsidRPr="002522F3" w14:paraId="4636D071" w14:textId="77777777" w:rsidTr="00BB7C4F">
        <w:trPr>
          <w:trHeight w:val="301"/>
        </w:trPr>
        <w:tc>
          <w:tcPr>
            <w:tcW w:w="1773" w:type="dxa"/>
          </w:tcPr>
          <w:p w14:paraId="270E32AF" w14:textId="77777777" w:rsidR="007845FC" w:rsidRPr="00FF5B72" w:rsidRDefault="007845FC" w:rsidP="007845FC">
            <w:r w:rsidRPr="00FF5B72">
              <w:t>Midterm</w:t>
            </w:r>
          </w:p>
        </w:tc>
        <w:tc>
          <w:tcPr>
            <w:tcW w:w="872" w:type="dxa"/>
          </w:tcPr>
          <w:p w14:paraId="66BB2C54" w14:textId="77777777" w:rsidR="007845FC" w:rsidRPr="004B6220" w:rsidRDefault="007845FC" w:rsidP="007845FC">
            <w:pPr>
              <w:rPr>
                <w:rFonts w:ascii="Times" w:hAnsi="Times"/>
                <w:sz w:val="22"/>
                <w:szCs w:val="22"/>
              </w:rPr>
            </w:pPr>
            <w:r w:rsidRPr="004B6220">
              <w:rPr>
                <w:rFonts w:ascii="Times" w:hAnsi="Times"/>
                <w:sz w:val="22"/>
                <w:szCs w:val="22"/>
              </w:rPr>
              <w:t>0</w:t>
            </w:r>
          </w:p>
        </w:tc>
        <w:tc>
          <w:tcPr>
            <w:tcW w:w="1430" w:type="dxa"/>
          </w:tcPr>
          <w:p w14:paraId="35A07AAB" w14:textId="77777777" w:rsidR="007845FC" w:rsidRPr="004B6220" w:rsidRDefault="007845FC" w:rsidP="007845FC">
            <w:pPr>
              <w:rPr>
                <w:rFonts w:ascii="Times" w:hAnsi="Times"/>
                <w:sz w:val="22"/>
                <w:szCs w:val="22"/>
              </w:rPr>
            </w:pPr>
            <w:r w:rsidRPr="004B6220">
              <w:rPr>
                <w:rFonts w:ascii="Times" w:hAnsi="Times"/>
                <w:sz w:val="22"/>
                <w:szCs w:val="22"/>
              </w:rPr>
              <w:t>0</w:t>
            </w:r>
          </w:p>
        </w:tc>
        <w:tc>
          <w:tcPr>
            <w:tcW w:w="814" w:type="dxa"/>
          </w:tcPr>
          <w:p w14:paraId="688EB807" w14:textId="77777777" w:rsidR="007845FC" w:rsidRPr="004B6220" w:rsidRDefault="007845FC" w:rsidP="007845FC">
            <w:pPr>
              <w:rPr>
                <w:rFonts w:ascii="Times" w:hAnsi="Times"/>
                <w:sz w:val="22"/>
                <w:szCs w:val="22"/>
              </w:rPr>
            </w:pPr>
            <w:r w:rsidRPr="004B6220">
              <w:rPr>
                <w:rFonts w:ascii="Times" w:hAnsi="Times"/>
                <w:sz w:val="22"/>
                <w:szCs w:val="22"/>
              </w:rPr>
              <w:t>0</w:t>
            </w:r>
          </w:p>
        </w:tc>
      </w:tr>
      <w:tr w:rsidR="007845FC" w:rsidRPr="002522F3" w14:paraId="02BB2A30" w14:textId="77777777" w:rsidTr="00BB7C4F">
        <w:trPr>
          <w:trHeight w:val="301"/>
        </w:trPr>
        <w:tc>
          <w:tcPr>
            <w:tcW w:w="1773" w:type="dxa"/>
          </w:tcPr>
          <w:p w14:paraId="3FE7481B" w14:textId="77777777" w:rsidR="007845FC" w:rsidRPr="00FF5B72" w:rsidRDefault="007845FC" w:rsidP="007845FC">
            <w:r w:rsidRPr="00FF5B72">
              <w:t>Project</w:t>
            </w:r>
          </w:p>
        </w:tc>
        <w:tc>
          <w:tcPr>
            <w:tcW w:w="872" w:type="dxa"/>
          </w:tcPr>
          <w:p w14:paraId="26C61179" w14:textId="77777777" w:rsidR="007845FC" w:rsidRPr="004B6220" w:rsidRDefault="007845FC" w:rsidP="007845FC">
            <w:pPr>
              <w:rPr>
                <w:rFonts w:ascii="Times" w:hAnsi="Times"/>
                <w:sz w:val="22"/>
                <w:szCs w:val="22"/>
              </w:rPr>
            </w:pPr>
            <w:r w:rsidRPr="004B6220">
              <w:rPr>
                <w:rFonts w:ascii="Times" w:hAnsi="Times"/>
                <w:sz w:val="22"/>
                <w:szCs w:val="22"/>
              </w:rPr>
              <w:t>0</w:t>
            </w:r>
          </w:p>
        </w:tc>
        <w:tc>
          <w:tcPr>
            <w:tcW w:w="1430" w:type="dxa"/>
          </w:tcPr>
          <w:p w14:paraId="17990462" w14:textId="77777777" w:rsidR="007845FC" w:rsidRPr="004B6220" w:rsidRDefault="007845FC" w:rsidP="007845FC">
            <w:pPr>
              <w:rPr>
                <w:rFonts w:ascii="Times" w:hAnsi="Times"/>
                <w:sz w:val="22"/>
                <w:szCs w:val="22"/>
              </w:rPr>
            </w:pPr>
            <w:r w:rsidRPr="004B6220">
              <w:rPr>
                <w:rFonts w:ascii="Times" w:hAnsi="Times"/>
                <w:sz w:val="22"/>
                <w:szCs w:val="22"/>
              </w:rPr>
              <w:t>0</w:t>
            </w:r>
          </w:p>
        </w:tc>
        <w:tc>
          <w:tcPr>
            <w:tcW w:w="814" w:type="dxa"/>
          </w:tcPr>
          <w:p w14:paraId="6449EAA2" w14:textId="77777777" w:rsidR="007845FC" w:rsidRPr="004B6220" w:rsidRDefault="007845FC" w:rsidP="007845FC">
            <w:pPr>
              <w:rPr>
                <w:rFonts w:ascii="Times" w:hAnsi="Times"/>
                <w:sz w:val="22"/>
                <w:szCs w:val="22"/>
              </w:rPr>
            </w:pPr>
            <w:r w:rsidRPr="004B6220">
              <w:rPr>
                <w:rFonts w:ascii="Times" w:hAnsi="Times"/>
                <w:sz w:val="22"/>
                <w:szCs w:val="22"/>
              </w:rPr>
              <w:t>0</w:t>
            </w:r>
          </w:p>
        </w:tc>
      </w:tr>
      <w:tr w:rsidR="007845FC" w:rsidRPr="002522F3" w14:paraId="5DC62DF2" w14:textId="77777777" w:rsidTr="00BB7C4F">
        <w:trPr>
          <w:trHeight w:val="301"/>
        </w:trPr>
        <w:tc>
          <w:tcPr>
            <w:tcW w:w="1773" w:type="dxa"/>
          </w:tcPr>
          <w:p w14:paraId="614E250A" w14:textId="77777777" w:rsidR="007845FC" w:rsidRPr="00FF5B72" w:rsidRDefault="007845FC" w:rsidP="007845FC">
            <w:r w:rsidRPr="00FF5B72">
              <w:t>Lab</w:t>
            </w:r>
          </w:p>
        </w:tc>
        <w:tc>
          <w:tcPr>
            <w:tcW w:w="872" w:type="dxa"/>
          </w:tcPr>
          <w:p w14:paraId="0DEFD3EB" w14:textId="77777777" w:rsidR="007845FC" w:rsidRPr="004B6220" w:rsidRDefault="007845FC" w:rsidP="007845FC">
            <w:pPr>
              <w:rPr>
                <w:rFonts w:ascii="Times" w:hAnsi="Times"/>
                <w:sz w:val="22"/>
                <w:szCs w:val="22"/>
              </w:rPr>
            </w:pPr>
            <w:r w:rsidRPr="004B6220">
              <w:rPr>
                <w:rFonts w:ascii="Times" w:hAnsi="Times"/>
                <w:sz w:val="22"/>
                <w:szCs w:val="22"/>
              </w:rPr>
              <w:t>0</w:t>
            </w:r>
          </w:p>
        </w:tc>
        <w:tc>
          <w:tcPr>
            <w:tcW w:w="1430" w:type="dxa"/>
          </w:tcPr>
          <w:p w14:paraId="44A19C56" w14:textId="77777777" w:rsidR="007845FC" w:rsidRPr="004B6220" w:rsidRDefault="007845FC" w:rsidP="007845FC">
            <w:pPr>
              <w:rPr>
                <w:rFonts w:ascii="Times" w:hAnsi="Times"/>
                <w:sz w:val="22"/>
                <w:szCs w:val="22"/>
              </w:rPr>
            </w:pPr>
            <w:r w:rsidRPr="004B6220">
              <w:rPr>
                <w:rFonts w:ascii="Times" w:hAnsi="Times"/>
                <w:sz w:val="22"/>
                <w:szCs w:val="22"/>
              </w:rPr>
              <w:t>0</w:t>
            </w:r>
          </w:p>
        </w:tc>
        <w:tc>
          <w:tcPr>
            <w:tcW w:w="814" w:type="dxa"/>
          </w:tcPr>
          <w:p w14:paraId="06F77167" w14:textId="77777777" w:rsidR="007845FC" w:rsidRPr="004B6220" w:rsidRDefault="007845FC" w:rsidP="007845FC">
            <w:pPr>
              <w:rPr>
                <w:rFonts w:ascii="Times" w:hAnsi="Times"/>
                <w:sz w:val="22"/>
                <w:szCs w:val="22"/>
              </w:rPr>
            </w:pPr>
            <w:r w:rsidRPr="004B6220">
              <w:rPr>
                <w:rFonts w:ascii="Times" w:hAnsi="Times"/>
                <w:sz w:val="22"/>
                <w:szCs w:val="22"/>
              </w:rPr>
              <w:t>0</w:t>
            </w:r>
          </w:p>
        </w:tc>
      </w:tr>
      <w:tr w:rsidR="007845FC" w:rsidRPr="002522F3" w14:paraId="1145AC72" w14:textId="77777777" w:rsidTr="00BB7C4F">
        <w:trPr>
          <w:trHeight w:val="289"/>
        </w:trPr>
        <w:tc>
          <w:tcPr>
            <w:tcW w:w="1773" w:type="dxa"/>
          </w:tcPr>
          <w:p w14:paraId="16DD793B" w14:textId="77777777" w:rsidR="007845FC" w:rsidRPr="00FF5B72" w:rsidRDefault="007845FC" w:rsidP="007845FC">
            <w:r w:rsidRPr="00FF5B72">
              <w:t>Private lesson time</w:t>
            </w:r>
          </w:p>
        </w:tc>
        <w:tc>
          <w:tcPr>
            <w:tcW w:w="872" w:type="dxa"/>
          </w:tcPr>
          <w:p w14:paraId="49807784" w14:textId="77777777" w:rsidR="007845FC" w:rsidRPr="004B6220" w:rsidRDefault="007845FC" w:rsidP="007845FC">
            <w:pPr>
              <w:rPr>
                <w:rFonts w:ascii="Times" w:hAnsi="Times"/>
                <w:sz w:val="22"/>
                <w:szCs w:val="22"/>
              </w:rPr>
            </w:pPr>
            <w:r w:rsidRPr="004B6220">
              <w:rPr>
                <w:rFonts w:ascii="Times" w:hAnsi="Times"/>
                <w:sz w:val="22"/>
                <w:szCs w:val="22"/>
              </w:rPr>
              <w:t>0</w:t>
            </w:r>
          </w:p>
        </w:tc>
        <w:tc>
          <w:tcPr>
            <w:tcW w:w="1430" w:type="dxa"/>
          </w:tcPr>
          <w:p w14:paraId="6075EDCD" w14:textId="77777777" w:rsidR="007845FC" w:rsidRPr="004B6220" w:rsidRDefault="007845FC" w:rsidP="007845FC">
            <w:pPr>
              <w:rPr>
                <w:rFonts w:ascii="Times" w:hAnsi="Times"/>
                <w:sz w:val="22"/>
                <w:szCs w:val="22"/>
              </w:rPr>
            </w:pPr>
            <w:r w:rsidRPr="004B6220">
              <w:rPr>
                <w:rFonts w:ascii="Times" w:hAnsi="Times"/>
                <w:sz w:val="22"/>
                <w:szCs w:val="22"/>
              </w:rPr>
              <w:t>0</w:t>
            </w:r>
          </w:p>
        </w:tc>
        <w:tc>
          <w:tcPr>
            <w:tcW w:w="814" w:type="dxa"/>
          </w:tcPr>
          <w:p w14:paraId="2730AC10" w14:textId="77777777" w:rsidR="007845FC" w:rsidRPr="004B6220" w:rsidRDefault="007845FC" w:rsidP="007845FC">
            <w:pPr>
              <w:rPr>
                <w:rFonts w:ascii="Times" w:hAnsi="Times"/>
                <w:sz w:val="22"/>
                <w:szCs w:val="22"/>
              </w:rPr>
            </w:pPr>
            <w:r w:rsidRPr="004B6220">
              <w:rPr>
                <w:rFonts w:ascii="Times" w:hAnsi="Times"/>
                <w:sz w:val="22"/>
                <w:szCs w:val="22"/>
              </w:rPr>
              <w:t>0</w:t>
            </w:r>
          </w:p>
        </w:tc>
      </w:tr>
      <w:tr w:rsidR="007845FC" w:rsidRPr="002522F3" w14:paraId="1A24449B" w14:textId="77777777" w:rsidTr="00BB7C4F">
        <w:trPr>
          <w:trHeight w:val="301"/>
        </w:trPr>
        <w:tc>
          <w:tcPr>
            <w:tcW w:w="1773" w:type="dxa"/>
          </w:tcPr>
          <w:p w14:paraId="38F54198" w14:textId="77777777" w:rsidR="007845FC" w:rsidRDefault="007845FC" w:rsidP="007845FC">
            <w:r w:rsidRPr="00FF5B72">
              <w:t>Other (Personal study)</w:t>
            </w:r>
          </w:p>
        </w:tc>
        <w:tc>
          <w:tcPr>
            <w:tcW w:w="872" w:type="dxa"/>
          </w:tcPr>
          <w:p w14:paraId="33E23631" w14:textId="77777777" w:rsidR="007845FC" w:rsidRPr="004B6220" w:rsidRDefault="007845FC" w:rsidP="007845FC">
            <w:pPr>
              <w:rPr>
                <w:rFonts w:ascii="Times" w:hAnsi="Times"/>
                <w:sz w:val="22"/>
                <w:szCs w:val="22"/>
              </w:rPr>
            </w:pPr>
            <w:r w:rsidRPr="004B6220">
              <w:rPr>
                <w:rFonts w:ascii="Times" w:hAnsi="Times"/>
                <w:sz w:val="22"/>
                <w:szCs w:val="22"/>
              </w:rPr>
              <w:t>7</w:t>
            </w:r>
          </w:p>
        </w:tc>
        <w:tc>
          <w:tcPr>
            <w:tcW w:w="1430" w:type="dxa"/>
          </w:tcPr>
          <w:p w14:paraId="0845C4B4" w14:textId="77777777" w:rsidR="007845FC" w:rsidRPr="004B6220" w:rsidRDefault="007845FC" w:rsidP="007845FC">
            <w:pPr>
              <w:rPr>
                <w:rFonts w:ascii="Times" w:hAnsi="Times"/>
                <w:sz w:val="22"/>
                <w:szCs w:val="22"/>
              </w:rPr>
            </w:pPr>
            <w:r w:rsidRPr="004B6220">
              <w:rPr>
                <w:rFonts w:ascii="Times" w:hAnsi="Times"/>
                <w:sz w:val="22"/>
                <w:szCs w:val="22"/>
              </w:rPr>
              <w:t>3</w:t>
            </w:r>
          </w:p>
        </w:tc>
        <w:tc>
          <w:tcPr>
            <w:tcW w:w="814" w:type="dxa"/>
          </w:tcPr>
          <w:p w14:paraId="7797EB21" w14:textId="77777777" w:rsidR="007845FC" w:rsidRPr="004B6220" w:rsidRDefault="007845FC" w:rsidP="007845FC">
            <w:pPr>
              <w:rPr>
                <w:rFonts w:ascii="Times" w:hAnsi="Times"/>
                <w:sz w:val="22"/>
                <w:szCs w:val="22"/>
              </w:rPr>
            </w:pPr>
            <w:r w:rsidRPr="004B6220">
              <w:rPr>
                <w:rFonts w:ascii="Times" w:hAnsi="Times"/>
                <w:sz w:val="22"/>
                <w:szCs w:val="22"/>
              </w:rPr>
              <w:t>21</w:t>
            </w:r>
          </w:p>
        </w:tc>
      </w:tr>
      <w:tr w:rsidR="007845FC" w:rsidRPr="002522F3" w14:paraId="3CFADE3D" w14:textId="77777777" w:rsidTr="00BB7C4F">
        <w:trPr>
          <w:trHeight w:val="301"/>
        </w:trPr>
        <w:tc>
          <w:tcPr>
            <w:tcW w:w="1773" w:type="dxa"/>
          </w:tcPr>
          <w:p w14:paraId="7C68AC45" w14:textId="77777777" w:rsidR="007845FC" w:rsidRPr="002522F3" w:rsidRDefault="007845FC" w:rsidP="007845FC">
            <w:pPr>
              <w:rPr>
                <w:lang w:val="en-US"/>
              </w:rPr>
            </w:pPr>
          </w:p>
        </w:tc>
        <w:tc>
          <w:tcPr>
            <w:tcW w:w="872" w:type="dxa"/>
          </w:tcPr>
          <w:p w14:paraId="56A5DB96" w14:textId="77777777" w:rsidR="007845FC" w:rsidRPr="002522F3" w:rsidRDefault="007845FC" w:rsidP="007845FC">
            <w:pPr>
              <w:rPr>
                <w:lang w:val="en-US"/>
              </w:rPr>
            </w:pPr>
          </w:p>
        </w:tc>
        <w:tc>
          <w:tcPr>
            <w:tcW w:w="1430" w:type="dxa"/>
          </w:tcPr>
          <w:p w14:paraId="33E5E189" w14:textId="77777777" w:rsidR="007845FC" w:rsidRDefault="007845FC" w:rsidP="007845FC">
            <w:pPr>
              <w:rPr>
                <w:sz w:val="24"/>
                <w:szCs w:val="24"/>
              </w:rPr>
            </w:pPr>
            <w:r>
              <w:rPr>
                <w:sz w:val="24"/>
                <w:szCs w:val="24"/>
              </w:rPr>
              <w:t>Total workload</w:t>
            </w:r>
          </w:p>
        </w:tc>
        <w:tc>
          <w:tcPr>
            <w:tcW w:w="814" w:type="dxa"/>
          </w:tcPr>
          <w:p w14:paraId="150A08A8" w14:textId="77777777" w:rsidR="007845FC" w:rsidRPr="004B6220" w:rsidRDefault="007845FC" w:rsidP="007845FC">
            <w:pPr>
              <w:rPr>
                <w:rFonts w:ascii="Times" w:hAnsi="Times"/>
                <w:sz w:val="22"/>
                <w:szCs w:val="22"/>
              </w:rPr>
            </w:pPr>
            <w:r w:rsidRPr="004B6220">
              <w:rPr>
                <w:rFonts w:ascii="Times" w:hAnsi="Times"/>
                <w:sz w:val="22"/>
                <w:szCs w:val="22"/>
              </w:rPr>
              <w:t>125</w:t>
            </w:r>
          </w:p>
        </w:tc>
      </w:tr>
      <w:tr w:rsidR="007845FC" w:rsidRPr="002522F3" w14:paraId="394421FC" w14:textId="77777777" w:rsidTr="00BB7C4F">
        <w:trPr>
          <w:trHeight w:val="301"/>
        </w:trPr>
        <w:tc>
          <w:tcPr>
            <w:tcW w:w="1773" w:type="dxa"/>
          </w:tcPr>
          <w:p w14:paraId="7F2C8F64" w14:textId="77777777" w:rsidR="007845FC" w:rsidRPr="002522F3" w:rsidRDefault="007845FC" w:rsidP="007845FC">
            <w:pPr>
              <w:rPr>
                <w:lang w:val="en-US"/>
              </w:rPr>
            </w:pPr>
          </w:p>
        </w:tc>
        <w:tc>
          <w:tcPr>
            <w:tcW w:w="872" w:type="dxa"/>
          </w:tcPr>
          <w:p w14:paraId="6B85E93C" w14:textId="77777777" w:rsidR="007845FC" w:rsidRPr="002522F3" w:rsidRDefault="007845FC" w:rsidP="007845FC">
            <w:pPr>
              <w:rPr>
                <w:lang w:val="en-US"/>
              </w:rPr>
            </w:pPr>
          </w:p>
        </w:tc>
        <w:tc>
          <w:tcPr>
            <w:tcW w:w="1430" w:type="dxa"/>
          </w:tcPr>
          <w:p w14:paraId="0B519105" w14:textId="77777777" w:rsidR="007845FC" w:rsidRDefault="007845FC" w:rsidP="007845FC">
            <w:pPr>
              <w:rPr>
                <w:sz w:val="24"/>
                <w:szCs w:val="24"/>
              </w:rPr>
            </w:pPr>
            <w:r>
              <w:rPr>
                <w:sz w:val="24"/>
                <w:szCs w:val="24"/>
              </w:rPr>
              <w:t>Total workload/25</w:t>
            </w:r>
          </w:p>
        </w:tc>
        <w:tc>
          <w:tcPr>
            <w:tcW w:w="814" w:type="dxa"/>
          </w:tcPr>
          <w:p w14:paraId="533527C9" w14:textId="77777777" w:rsidR="007845FC" w:rsidRPr="004B6220" w:rsidRDefault="007845FC" w:rsidP="007845FC">
            <w:pPr>
              <w:rPr>
                <w:rFonts w:ascii="Times" w:hAnsi="Times"/>
                <w:sz w:val="22"/>
                <w:szCs w:val="22"/>
              </w:rPr>
            </w:pPr>
            <w:r w:rsidRPr="004B6220">
              <w:rPr>
                <w:rFonts w:ascii="Times" w:hAnsi="Times"/>
                <w:sz w:val="22"/>
                <w:szCs w:val="22"/>
              </w:rPr>
              <w:t>5</w:t>
            </w:r>
          </w:p>
        </w:tc>
      </w:tr>
      <w:tr w:rsidR="007845FC" w:rsidRPr="002522F3" w14:paraId="15522F05" w14:textId="77777777" w:rsidTr="00BB7C4F">
        <w:trPr>
          <w:trHeight w:val="301"/>
        </w:trPr>
        <w:tc>
          <w:tcPr>
            <w:tcW w:w="1773" w:type="dxa"/>
          </w:tcPr>
          <w:p w14:paraId="05D8A3D5" w14:textId="77777777" w:rsidR="007845FC" w:rsidRPr="002522F3" w:rsidRDefault="007845FC" w:rsidP="007845FC">
            <w:pPr>
              <w:rPr>
                <w:lang w:val="en-US"/>
              </w:rPr>
            </w:pPr>
          </w:p>
        </w:tc>
        <w:tc>
          <w:tcPr>
            <w:tcW w:w="872" w:type="dxa"/>
          </w:tcPr>
          <w:p w14:paraId="6311C957" w14:textId="77777777" w:rsidR="007845FC" w:rsidRPr="002522F3" w:rsidRDefault="007845FC" w:rsidP="007845FC">
            <w:pPr>
              <w:rPr>
                <w:lang w:val="en-US"/>
              </w:rPr>
            </w:pPr>
          </w:p>
        </w:tc>
        <w:tc>
          <w:tcPr>
            <w:tcW w:w="1430" w:type="dxa"/>
          </w:tcPr>
          <w:p w14:paraId="3C65F9D4" w14:textId="77777777" w:rsidR="007845FC" w:rsidRDefault="007845FC" w:rsidP="007845FC">
            <w:pPr>
              <w:rPr>
                <w:sz w:val="24"/>
                <w:szCs w:val="24"/>
              </w:rPr>
            </w:pPr>
            <w:r>
              <w:rPr>
                <w:sz w:val="24"/>
                <w:szCs w:val="24"/>
              </w:rPr>
              <w:t>ECTS Credit</w:t>
            </w:r>
          </w:p>
        </w:tc>
        <w:tc>
          <w:tcPr>
            <w:tcW w:w="814" w:type="dxa"/>
          </w:tcPr>
          <w:p w14:paraId="2F2E1115" w14:textId="77777777" w:rsidR="007845FC" w:rsidRPr="004B6220" w:rsidRDefault="007845FC" w:rsidP="007845FC">
            <w:pPr>
              <w:rPr>
                <w:rFonts w:ascii="Times" w:hAnsi="Times"/>
                <w:sz w:val="22"/>
                <w:szCs w:val="22"/>
              </w:rPr>
            </w:pPr>
            <w:r w:rsidRPr="004B6220">
              <w:rPr>
                <w:rFonts w:ascii="Times" w:hAnsi="Times"/>
                <w:sz w:val="22"/>
                <w:szCs w:val="22"/>
              </w:rPr>
              <w:t>5</w:t>
            </w:r>
          </w:p>
        </w:tc>
      </w:tr>
    </w:tbl>
    <w:p w14:paraId="0CE284DF"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9101F5F"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A9080D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4AB7F3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23C22E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814653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17BD2A2"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Pr="008B6DE8">
        <w:rPr>
          <w:rFonts w:ascii="Times New Roman" w:eastAsia="Arial Unicode MS" w:hAnsi="Times New Roman" w:cs="Times New Roman"/>
          <w:color w:val="000000"/>
          <w:bdr w:val="nil"/>
          <w:lang w:val="en-US"/>
        </w:rPr>
        <w:t>: Lecture, Discussion,</w:t>
      </w:r>
      <w:r w:rsidR="002522F3" w:rsidRPr="002522F3">
        <w:rPr>
          <w:rFonts w:ascii="Times New Roman" w:eastAsia="Arial Unicode MS" w:hAnsi="Times New Roman" w:cs="Times New Roman"/>
          <w:color w:val="000000"/>
          <w:bdr w:val="nil"/>
          <w:lang w:val="en-US"/>
        </w:rPr>
        <w:t xml:space="preserve">  </w:t>
      </w:r>
      <w:r w:rsidR="007845FC">
        <w:rPr>
          <w:rFonts w:ascii="Times New Roman" w:eastAsia="Arial Unicode MS" w:hAnsi="Times New Roman" w:cs="Times New Roman"/>
          <w:color w:val="000000"/>
          <w:bdr w:val="nil"/>
          <w:lang w:val="en-US"/>
        </w:rPr>
        <w:t>Project</w:t>
      </w:r>
    </w:p>
    <w:p w14:paraId="664C8104"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2522F3" w:rsidRPr="002522F3">
        <w:rPr>
          <w:rFonts w:ascii="Times New Roman" w:eastAsia="Arial Unicode MS" w:hAnsi="Times New Roman" w:cs="Times New Roman"/>
          <w:color w:val="000000"/>
          <w:bdr w:val="nil"/>
          <w:lang w:val="en-US"/>
        </w:rPr>
        <w:t xml:space="preserve">                 </w:t>
      </w:r>
      <w:r w:rsidR="002522F3" w:rsidRPr="002522F3">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ab/>
      </w:r>
      <w:r>
        <w:rPr>
          <w:rFonts w:ascii="Times New Roman" w:eastAsia="Arial Unicode MS" w:hAnsi="Times New Roman" w:cs="Times New Roman"/>
          <w:b/>
          <w:color w:val="000000"/>
          <w:bdr w:val="nil"/>
          <w:lang w:val="en-US"/>
        </w:rPr>
        <w:tab/>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1FFE7370"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F9F424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BBDF57C"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17F5450"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130BB5"/>
    <w:rsid w:val="001B4375"/>
    <w:rsid w:val="00247DB1"/>
    <w:rsid w:val="002522F3"/>
    <w:rsid w:val="0050619F"/>
    <w:rsid w:val="006622FA"/>
    <w:rsid w:val="006D7A50"/>
    <w:rsid w:val="007845FC"/>
    <w:rsid w:val="008B6DE8"/>
    <w:rsid w:val="00AE38A4"/>
    <w:rsid w:val="00BB7C4F"/>
    <w:rsid w:val="00C0041F"/>
    <w:rsid w:val="00CB6C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C557"/>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Pride-Projects-Identities-Qualitative-Psychology/dp/0814719929/ref=sr_1_1?ie=UTF8&amp;s=books&amp;qid=1265190869&amp;sr=1-1" TargetMode="Externa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744</Words>
  <Characters>4243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8</cp:revision>
  <dcterms:created xsi:type="dcterms:W3CDTF">2021-04-20T19:04:00Z</dcterms:created>
  <dcterms:modified xsi:type="dcterms:W3CDTF">2021-10-23T20:17:00Z</dcterms:modified>
</cp:coreProperties>
</file>