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9E98" w14:textId="77777777" w:rsidR="0088236C" w:rsidRDefault="0088236C">
      <w:pPr>
        <w:spacing w:after="120" w:line="240" w:lineRule="auto"/>
        <w:jc w:val="center"/>
        <w:rPr>
          <w:rFonts w:ascii="Arial" w:eastAsia="Arial" w:hAnsi="Arial" w:cs="Arial"/>
          <w:b/>
          <w:color w:val="000000"/>
        </w:rPr>
      </w:pPr>
    </w:p>
    <w:p w14:paraId="694AAF88" w14:textId="735A7C33" w:rsidR="00BD3577" w:rsidRDefault="000C571B">
      <w:pPr>
        <w:spacing w:after="120" w:line="240" w:lineRule="auto"/>
        <w:jc w:val="center"/>
        <w:rPr>
          <w:rFonts w:ascii="Arial" w:eastAsia="Arial" w:hAnsi="Arial" w:cs="Arial"/>
          <w:b/>
          <w:color w:val="000000"/>
        </w:rPr>
      </w:pPr>
      <w:r>
        <w:rPr>
          <w:rFonts w:ascii="Arial" w:eastAsia="Arial" w:hAnsi="Arial" w:cs="Arial"/>
          <w:b/>
          <w:color w:val="000000"/>
        </w:rPr>
        <w:t>DERS KATALOG FORMU</w:t>
      </w:r>
    </w:p>
    <w:p w14:paraId="713CE326" w14:textId="77777777" w:rsidR="00BD3577" w:rsidRDefault="000C571B">
      <w:pPr>
        <w:spacing w:after="120" w:line="240" w:lineRule="auto"/>
        <w:jc w:val="center"/>
        <w:rPr>
          <w:rFonts w:ascii="Arial" w:eastAsia="Arial" w:hAnsi="Arial" w:cs="Arial"/>
          <w:b/>
          <w:color w:val="000000"/>
        </w:rPr>
      </w:pPr>
      <w:r>
        <w:rPr>
          <w:rFonts w:ascii="Arial" w:eastAsia="Arial" w:hAnsi="Arial" w:cs="Arial"/>
          <w:b/>
          <w:color w:val="000000"/>
        </w:rPr>
        <w:t>(COURSE CATALOG FORM)</w:t>
      </w:r>
    </w:p>
    <w:tbl>
      <w:tblPr>
        <w:tblStyle w:val="a"/>
        <w:tblW w:w="10525"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99"/>
        <w:gridCol w:w="1136"/>
        <w:gridCol w:w="860"/>
        <w:gridCol w:w="758"/>
        <w:gridCol w:w="1549"/>
        <w:gridCol w:w="1237"/>
        <w:gridCol w:w="2268"/>
        <w:gridCol w:w="1718"/>
      </w:tblGrid>
      <w:tr w:rsidR="00BD3577" w14:paraId="72AE646D" w14:textId="77777777" w:rsidTr="00146164">
        <w:trPr>
          <w:trHeight w:val="323"/>
          <w:jc w:val="center"/>
        </w:trPr>
        <w:tc>
          <w:tcPr>
            <w:tcW w:w="3753" w:type="dxa"/>
            <w:gridSpan w:val="4"/>
            <w:tcBorders>
              <w:top w:val="single" w:sz="6" w:space="0" w:color="000000"/>
              <w:left w:val="single" w:sz="6" w:space="0" w:color="000000"/>
              <w:bottom w:val="single" w:sz="6" w:space="0" w:color="000000"/>
              <w:right w:val="single" w:sz="6" w:space="0" w:color="000000"/>
            </w:tcBorders>
            <w:vAlign w:val="center"/>
          </w:tcPr>
          <w:p w14:paraId="47E3147A" w14:textId="12CC835B" w:rsidR="00BD3577" w:rsidRDefault="000C571B">
            <w:pPr>
              <w:spacing w:after="120" w:line="240" w:lineRule="auto"/>
              <w:rPr>
                <w:rFonts w:ascii="Arial" w:eastAsia="Arial" w:hAnsi="Arial" w:cs="Arial"/>
                <w:color w:val="000000"/>
                <w:sz w:val="18"/>
                <w:szCs w:val="18"/>
              </w:rPr>
            </w:pPr>
            <w:r>
              <w:rPr>
                <w:rFonts w:ascii="Arial" w:eastAsia="Arial" w:hAnsi="Arial" w:cs="Arial"/>
                <w:b/>
                <w:color w:val="000000"/>
                <w:sz w:val="18"/>
                <w:szCs w:val="18"/>
              </w:rPr>
              <w:t>Dersin Kodu</w:t>
            </w:r>
            <w:r>
              <w:rPr>
                <w:rFonts w:ascii="Arial" w:eastAsia="Arial" w:hAnsi="Arial" w:cs="Arial"/>
                <w:color w:val="000000"/>
                <w:sz w:val="18"/>
                <w:szCs w:val="18"/>
              </w:rPr>
              <w:t>: P</w:t>
            </w:r>
            <w:r w:rsidR="005D3DF3">
              <w:rPr>
                <w:rFonts w:ascii="Arial" w:eastAsia="Arial" w:hAnsi="Arial" w:cs="Arial"/>
                <w:color w:val="000000"/>
                <w:sz w:val="18"/>
                <w:szCs w:val="18"/>
              </w:rPr>
              <w:t xml:space="preserve">SKO </w:t>
            </w:r>
            <w:r>
              <w:rPr>
                <w:rFonts w:ascii="Arial" w:eastAsia="Arial" w:hAnsi="Arial" w:cs="Arial"/>
                <w:sz w:val="18"/>
                <w:szCs w:val="18"/>
              </w:rPr>
              <w:t>4402</w:t>
            </w:r>
          </w:p>
          <w:p w14:paraId="6D9566E8" w14:textId="4AF2BB68" w:rsidR="00BD3577" w:rsidRDefault="000C571B">
            <w:pPr>
              <w:spacing w:after="120" w:line="240" w:lineRule="auto"/>
              <w:rPr>
                <w:rFonts w:ascii="Arial" w:eastAsia="Arial" w:hAnsi="Arial" w:cs="Arial"/>
                <w:b/>
                <w:color w:val="000000"/>
                <w:sz w:val="18"/>
                <w:szCs w:val="18"/>
              </w:rPr>
            </w:pPr>
            <w:r>
              <w:rPr>
                <w:rFonts w:ascii="Arial" w:eastAsia="Arial" w:hAnsi="Arial" w:cs="Arial"/>
                <w:b/>
                <w:color w:val="000000"/>
                <w:sz w:val="18"/>
                <w:szCs w:val="18"/>
              </w:rPr>
              <w:t>Course Code:</w:t>
            </w:r>
            <w:r>
              <w:rPr>
                <w:rFonts w:ascii="Arial" w:eastAsia="Arial" w:hAnsi="Arial" w:cs="Arial"/>
                <w:color w:val="000000"/>
                <w:sz w:val="18"/>
                <w:szCs w:val="18"/>
              </w:rPr>
              <w:t xml:space="preserve"> </w:t>
            </w:r>
            <w:r w:rsidR="005D3DF3">
              <w:rPr>
                <w:rFonts w:ascii="Arial" w:eastAsia="Arial" w:hAnsi="Arial" w:cs="Arial"/>
                <w:color w:val="000000"/>
                <w:sz w:val="18"/>
                <w:szCs w:val="18"/>
              </w:rPr>
              <w:t>PSYC 4402</w:t>
            </w:r>
          </w:p>
        </w:tc>
        <w:tc>
          <w:tcPr>
            <w:tcW w:w="6772" w:type="dxa"/>
            <w:gridSpan w:val="4"/>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vAlign w:val="center"/>
          </w:tcPr>
          <w:p w14:paraId="1799C347" w14:textId="77777777" w:rsidR="00BD3577" w:rsidRDefault="000C571B">
            <w:pPr>
              <w:spacing w:after="120" w:line="240" w:lineRule="auto"/>
              <w:rPr>
                <w:rFonts w:ascii="Arial" w:eastAsia="Arial" w:hAnsi="Arial" w:cs="Arial"/>
                <w:color w:val="000000"/>
                <w:sz w:val="18"/>
                <w:szCs w:val="18"/>
              </w:rPr>
            </w:pPr>
            <w:r>
              <w:rPr>
                <w:rFonts w:ascii="Arial" w:eastAsia="Arial" w:hAnsi="Arial" w:cs="Arial"/>
                <w:b/>
                <w:color w:val="000000"/>
                <w:sz w:val="18"/>
                <w:szCs w:val="18"/>
              </w:rPr>
              <w:t>Dersin Adı</w:t>
            </w:r>
            <w:r>
              <w:rPr>
                <w:rFonts w:ascii="Arial" w:eastAsia="Arial" w:hAnsi="Arial" w:cs="Arial"/>
                <w:color w:val="000000"/>
                <w:sz w:val="18"/>
                <w:szCs w:val="18"/>
              </w:rPr>
              <w:t>:  Siyaset Psikolojisi</w:t>
            </w:r>
          </w:p>
          <w:p w14:paraId="00E52AFA" w14:textId="3F2C44B6" w:rsidR="00BD3577" w:rsidRDefault="000C571B">
            <w:pPr>
              <w:spacing w:after="0" w:line="240" w:lineRule="auto"/>
              <w:rPr>
                <w:rFonts w:ascii="Arial" w:eastAsia="Arial" w:hAnsi="Arial" w:cs="Arial"/>
                <w:color w:val="000000"/>
                <w:sz w:val="18"/>
                <w:szCs w:val="18"/>
              </w:rPr>
            </w:pPr>
            <w:r>
              <w:rPr>
                <w:rFonts w:ascii="Arial" w:eastAsia="Arial" w:hAnsi="Arial" w:cs="Arial"/>
                <w:b/>
                <w:color w:val="000000"/>
                <w:sz w:val="18"/>
                <w:szCs w:val="18"/>
              </w:rPr>
              <w:t xml:space="preserve">Course Name:  </w:t>
            </w:r>
            <w:r>
              <w:rPr>
                <w:rFonts w:ascii="Arial" w:eastAsia="Arial" w:hAnsi="Arial" w:cs="Arial"/>
                <w:color w:val="000000"/>
                <w:sz w:val="18"/>
                <w:szCs w:val="18"/>
              </w:rPr>
              <w:t>Political Psychology</w:t>
            </w:r>
          </w:p>
        </w:tc>
      </w:tr>
      <w:tr w:rsidR="00BD3577" w14:paraId="7C60017F" w14:textId="77777777">
        <w:trPr>
          <w:jc w:val="center"/>
        </w:trPr>
        <w:tc>
          <w:tcPr>
            <w:tcW w:w="999"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274F9EDD" w14:textId="77777777" w:rsidR="00BD3577" w:rsidRDefault="000C571B">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Yarıyılı</w:t>
            </w:r>
          </w:p>
          <w:p w14:paraId="348E4DA4"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rPr>
              <w:t>(Semester)</w:t>
            </w:r>
          </w:p>
        </w:tc>
        <w:tc>
          <w:tcPr>
            <w:tcW w:w="1136"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52455FBF" w14:textId="77777777" w:rsidR="00BD3577" w:rsidRDefault="000C571B">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D + U + L</w:t>
            </w:r>
          </w:p>
          <w:p w14:paraId="4A77140D" w14:textId="77777777" w:rsidR="00BD3577" w:rsidRDefault="000C571B">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(Lc + T + L)</w:t>
            </w:r>
          </w:p>
        </w:tc>
        <w:tc>
          <w:tcPr>
            <w:tcW w:w="8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549259E" w14:textId="77777777" w:rsidR="00BD3577" w:rsidRDefault="000C571B">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Kredisi</w:t>
            </w:r>
          </w:p>
          <w:p w14:paraId="7234F1A4" w14:textId="77777777" w:rsidR="00BD3577" w:rsidRDefault="000C571B">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(Credits)</w:t>
            </w:r>
          </w:p>
        </w:tc>
        <w:tc>
          <w:tcPr>
            <w:tcW w:w="758"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74271936" w14:textId="77777777" w:rsidR="00BD3577" w:rsidRDefault="000C571B">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AKTS</w:t>
            </w:r>
          </w:p>
          <w:p w14:paraId="1AFF178B" w14:textId="77777777" w:rsidR="00BD3577" w:rsidRDefault="000C571B">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(ECTS)</w:t>
            </w:r>
          </w:p>
        </w:tc>
        <w:tc>
          <w:tcPr>
            <w:tcW w:w="1549"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4736EAC4" w14:textId="77777777" w:rsidR="00BD3577" w:rsidRDefault="000C571B">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Dersin Dili</w:t>
            </w:r>
          </w:p>
          <w:p w14:paraId="20D92EAE" w14:textId="77777777" w:rsidR="00BD3577" w:rsidRDefault="000C571B">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(Language)</w:t>
            </w:r>
          </w:p>
        </w:tc>
        <w:tc>
          <w:tcPr>
            <w:tcW w:w="1237"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46E09C02" w14:textId="77777777" w:rsidR="00BD3577" w:rsidRDefault="000C571B">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Dersin Türü</w:t>
            </w:r>
          </w:p>
          <w:p w14:paraId="31CDC78D" w14:textId="77777777" w:rsidR="00BD3577" w:rsidRDefault="000C571B">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(Category)</w:t>
            </w:r>
          </w:p>
        </w:tc>
        <w:tc>
          <w:tcPr>
            <w:tcW w:w="2268"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3E6D495C" w14:textId="77777777" w:rsidR="00BD3577" w:rsidRDefault="000C571B">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Dersin İşleniş Yöntemi</w:t>
            </w:r>
          </w:p>
          <w:p w14:paraId="01A41FCC" w14:textId="77777777" w:rsidR="00BD3577" w:rsidRDefault="000C571B">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(Instructional Methods)</w:t>
            </w:r>
          </w:p>
        </w:tc>
        <w:tc>
          <w:tcPr>
            <w:tcW w:w="17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06492A1" w14:textId="77777777" w:rsidR="00BD3577" w:rsidRDefault="000C571B">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Ön Koşulları</w:t>
            </w:r>
          </w:p>
          <w:p w14:paraId="7D59E2D5" w14:textId="77777777" w:rsidR="00BD3577" w:rsidRDefault="000C571B">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(Pre Requisites)</w:t>
            </w:r>
          </w:p>
        </w:tc>
      </w:tr>
      <w:tr w:rsidR="00BD3577" w14:paraId="583666CD" w14:textId="77777777" w:rsidTr="00146164">
        <w:trPr>
          <w:trHeight w:val="496"/>
          <w:jc w:val="center"/>
        </w:trPr>
        <w:tc>
          <w:tcPr>
            <w:tcW w:w="999"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0A264DF7" w14:textId="77777777" w:rsidR="00BD3577" w:rsidRDefault="00BD3577">
            <w:pPr>
              <w:spacing w:after="0" w:line="240" w:lineRule="auto"/>
              <w:jc w:val="center"/>
              <w:rPr>
                <w:rFonts w:ascii="Arial" w:eastAsia="Arial" w:hAnsi="Arial" w:cs="Arial"/>
                <w:color w:val="000000"/>
                <w:sz w:val="18"/>
                <w:szCs w:val="18"/>
              </w:rPr>
            </w:pPr>
          </w:p>
        </w:tc>
        <w:tc>
          <w:tcPr>
            <w:tcW w:w="1136"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7A89B4B3" w14:textId="77777777" w:rsidR="00BD3577" w:rsidRDefault="000C571B">
            <w:pPr>
              <w:spacing w:after="0" w:line="240" w:lineRule="auto"/>
              <w:jc w:val="center"/>
              <w:rPr>
                <w:rFonts w:ascii="Arial" w:eastAsia="Arial" w:hAnsi="Arial" w:cs="Arial"/>
                <w:color w:val="000000"/>
                <w:sz w:val="18"/>
                <w:szCs w:val="18"/>
              </w:rPr>
            </w:pPr>
            <w:bookmarkStart w:id="0" w:name="_heading=h.gjdgxs" w:colFirst="0" w:colLast="0"/>
            <w:bookmarkEnd w:id="0"/>
            <w:r>
              <w:rPr>
                <w:rFonts w:ascii="Arial" w:eastAsia="Arial" w:hAnsi="Arial" w:cs="Arial"/>
                <w:color w:val="000000"/>
                <w:sz w:val="18"/>
                <w:szCs w:val="18"/>
              </w:rPr>
              <w:t>(3+0+0)</w:t>
            </w:r>
          </w:p>
        </w:tc>
        <w:tc>
          <w:tcPr>
            <w:tcW w:w="8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FE62B2B"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w:t>
            </w:r>
          </w:p>
        </w:tc>
        <w:tc>
          <w:tcPr>
            <w:tcW w:w="758"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0C12D915"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w:t>
            </w:r>
          </w:p>
        </w:tc>
        <w:tc>
          <w:tcPr>
            <w:tcW w:w="1549"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4A1EA08B" w14:textId="4F442F6E" w:rsidR="00BD3577" w:rsidRDefault="00146164">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Türkçe</w:t>
            </w:r>
          </w:p>
          <w:p w14:paraId="1401CAE4"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(English)</w:t>
            </w:r>
          </w:p>
        </w:tc>
        <w:tc>
          <w:tcPr>
            <w:tcW w:w="1237"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23D150DD" w14:textId="77777777" w:rsidR="00F32430" w:rsidRDefault="00F32430" w:rsidP="00F32430">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Bölüm Seçmeli</w:t>
            </w:r>
          </w:p>
          <w:p w14:paraId="3018056E" w14:textId="77777777" w:rsidR="00F32430" w:rsidRPr="00AD0A3A" w:rsidRDefault="00F32430" w:rsidP="00F32430">
            <w:pPr>
              <w:spacing w:after="0" w:line="240" w:lineRule="auto"/>
              <w:jc w:val="center"/>
              <w:rPr>
                <w:rFonts w:ascii="Arial" w:eastAsia="Arial" w:hAnsi="Arial" w:cs="Arial"/>
                <w:color w:val="333333"/>
                <w:sz w:val="18"/>
                <w:szCs w:val="18"/>
                <w:lang w:val="en-US"/>
              </w:rPr>
            </w:pPr>
            <w:r>
              <w:rPr>
                <w:rFonts w:ascii="Arial" w:eastAsia="Arial" w:hAnsi="Arial" w:cs="Arial"/>
                <w:color w:val="333333"/>
                <w:sz w:val="18"/>
                <w:szCs w:val="18"/>
              </w:rPr>
              <w:t>(Departmental Elective)</w:t>
            </w:r>
          </w:p>
          <w:p w14:paraId="249509F4" w14:textId="77777777" w:rsidR="00BD3577" w:rsidRDefault="00BD3577">
            <w:pPr>
              <w:spacing w:after="0" w:line="240" w:lineRule="auto"/>
              <w:jc w:val="center"/>
              <w:rPr>
                <w:rFonts w:ascii="Arial" w:eastAsia="Arial" w:hAnsi="Arial" w:cs="Arial"/>
                <w:color w:val="000000"/>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04ABA9F0"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Ders</w:t>
            </w:r>
          </w:p>
          <w:p w14:paraId="48A31CED"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(Lecture)</w:t>
            </w:r>
          </w:p>
        </w:tc>
        <w:tc>
          <w:tcPr>
            <w:tcW w:w="17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499878A" w14:textId="77777777" w:rsidR="00BD3577" w:rsidRDefault="00BD3577">
            <w:pPr>
              <w:spacing w:after="0" w:line="240" w:lineRule="auto"/>
              <w:jc w:val="center"/>
              <w:rPr>
                <w:rFonts w:ascii="Arial" w:eastAsia="Arial" w:hAnsi="Arial" w:cs="Arial"/>
                <w:color w:val="000000"/>
                <w:sz w:val="18"/>
                <w:szCs w:val="18"/>
              </w:rPr>
            </w:pPr>
          </w:p>
          <w:p w14:paraId="00F19200"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Yok</w:t>
            </w:r>
          </w:p>
          <w:p w14:paraId="4E7ACDCF"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(None)</w:t>
            </w:r>
          </w:p>
        </w:tc>
      </w:tr>
      <w:tr w:rsidR="00BD3577" w14:paraId="38E6BC5C" w14:textId="77777777">
        <w:trPr>
          <w:trHeight w:val="295"/>
          <w:jc w:val="center"/>
        </w:trPr>
        <w:tc>
          <w:tcPr>
            <w:tcW w:w="2995" w:type="dxa"/>
            <w:gridSpan w:val="3"/>
            <w:vMerge w:val="restart"/>
            <w:tcBorders>
              <w:top w:val="single" w:sz="6" w:space="0" w:color="000000"/>
              <w:left w:val="single" w:sz="6" w:space="0" w:color="000000"/>
              <w:right w:val="single" w:sz="6" w:space="0" w:color="000000"/>
            </w:tcBorders>
          </w:tcPr>
          <w:p w14:paraId="3A129B4B" w14:textId="77777777" w:rsidR="00BD3577" w:rsidRDefault="00BD3577">
            <w:pPr>
              <w:spacing w:after="0" w:line="240" w:lineRule="auto"/>
              <w:rPr>
                <w:rFonts w:ascii="Arial" w:eastAsia="Arial" w:hAnsi="Arial" w:cs="Arial"/>
                <w:b/>
                <w:color w:val="000000"/>
                <w:sz w:val="18"/>
                <w:szCs w:val="18"/>
              </w:rPr>
            </w:pPr>
          </w:p>
          <w:p w14:paraId="76DC5765" w14:textId="77777777" w:rsidR="00BD3577" w:rsidRDefault="000C571B" w:rsidP="005D3DF3">
            <w:pPr>
              <w:spacing w:after="0" w:line="240" w:lineRule="auto"/>
              <w:rPr>
                <w:rFonts w:ascii="Arial" w:eastAsia="Arial" w:hAnsi="Arial" w:cs="Arial"/>
                <w:b/>
                <w:color w:val="000000"/>
                <w:sz w:val="18"/>
                <w:szCs w:val="18"/>
              </w:rPr>
            </w:pPr>
            <w:r>
              <w:rPr>
                <w:rFonts w:ascii="Arial" w:eastAsia="Arial" w:hAnsi="Arial" w:cs="Arial"/>
                <w:b/>
                <w:color w:val="000000"/>
                <w:sz w:val="18"/>
                <w:szCs w:val="18"/>
              </w:rPr>
              <w:t>Dersin Amacı</w:t>
            </w:r>
          </w:p>
          <w:p w14:paraId="7E11C502" w14:textId="77777777" w:rsidR="00BD3577" w:rsidRDefault="00BD3577" w:rsidP="005D3DF3">
            <w:pPr>
              <w:spacing w:after="0" w:line="240" w:lineRule="auto"/>
              <w:rPr>
                <w:rFonts w:ascii="Arial" w:eastAsia="Arial" w:hAnsi="Arial" w:cs="Arial"/>
                <w:b/>
                <w:color w:val="000000"/>
                <w:sz w:val="18"/>
                <w:szCs w:val="18"/>
              </w:rPr>
            </w:pPr>
          </w:p>
          <w:p w14:paraId="7DF6C21A" w14:textId="77777777" w:rsidR="00BD3577" w:rsidRDefault="00BD3577" w:rsidP="005D3DF3">
            <w:pPr>
              <w:spacing w:after="0" w:line="240" w:lineRule="auto"/>
              <w:rPr>
                <w:rFonts w:ascii="Arial" w:eastAsia="Arial" w:hAnsi="Arial" w:cs="Arial"/>
                <w:b/>
                <w:color w:val="000000"/>
                <w:sz w:val="18"/>
                <w:szCs w:val="18"/>
              </w:rPr>
            </w:pPr>
          </w:p>
          <w:p w14:paraId="7E814FFC" w14:textId="77777777" w:rsidR="00BD3577" w:rsidRDefault="00BD3577" w:rsidP="005D3DF3">
            <w:pPr>
              <w:spacing w:after="0" w:line="240" w:lineRule="auto"/>
              <w:rPr>
                <w:rFonts w:ascii="Arial" w:eastAsia="Arial" w:hAnsi="Arial" w:cs="Arial"/>
                <w:b/>
                <w:color w:val="000000"/>
                <w:sz w:val="18"/>
                <w:szCs w:val="18"/>
              </w:rPr>
            </w:pPr>
          </w:p>
          <w:p w14:paraId="41E67028" w14:textId="77777777" w:rsidR="00BD3577" w:rsidRDefault="000C571B" w:rsidP="005D3DF3">
            <w:pPr>
              <w:spacing w:after="0" w:line="240" w:lineRule="auto"/>
              <w:rPr>
                <w:rFonts w:ascii="Arial" w:eastAsia="Arial" w:hAnsi="Arial" w:cs="Arial"/>
                <w:b/>
                <w:color w:val="000000"/>
                <w:sz w:val="18"/>
                <w:szCs w:val="18"/>
              </w:rPr>
            </w:pPr>
            <w:r>
              <w:rPr>
                <w:rFonts w:ascii="Arial" w:eastAsia="Arial" w:hAnsi="Arial" w:cs="Arial"/>
                <w:b/>
                <w:color w:val="000000"/>
                <w:sz w:val="18"/>
                <w:szCs w:val="18"/>
              </w:rPr>
              <w:t>(Course Objectives)</w:t>
            </w:r>
          </w:p>
          <w:p w14:paraId="406980E1" w14:textId="77777777" w:rsidR="00BD3577" w:rsidRDefault="00BD3577">
            <w:pPr>
              <w:spacing w:after="0" w:line="240" w:lineRule="auto"/>
              <w:jc w:val="center"/>
              <w:rPr>
                <w:rFonts w:ascii="Arial" w:eastAsia="Arial" w:hAnsi="Arial" w:cs="Arial"/>
                <w:b/>
                <w:color w:val="000000"/>
                <w:sz w:val="18"/>
                <w:szCs w:val="18"/>
              </w:rPr>
            </w:pPr>
          </w:p>
          <w:p w14:paraId="2A82031E" w14:textId="77777777" w:rsidR="00BD3577" w:rsidRDefault="00BD3577">
            <w:pPr>
              <w:spacing w:after="0" w:line="240" w:lineRule="auto"/>
              <w:rPr>
                <w:rFonts w:ascii="Arial" w:eastAsia="Arial" w:hAnsi="Arial" w:cs="Arial"/>
                <w:b/>
                <w:color w:val="000000"/>
                <w:sz w:val="18"/>
                <w:szCs w:val="18"/>
              </w:rPr>
            </w:pPr>
          </w:p>
          <w:p w14:paraId="58BE6565" w14:textId="77777777" w:rsidR="00BD3577" w:rsidRDefault="00BD3577">
            <w:pPr>
              <w:spacing w:after="0" w:line="240" w:lineRule="auto"/>
              <w:rPr>
                <w:rFonts w:ascii="Arial" w:eastAsia="Arial" w:hAnsi="Arial" w:cs="Arial"/>
                <w:b/>
                <w:color w:val="000000"/>
                <w:sz w:val="18"/>
                <w:szCs w:val="18"/>
              </w:rPr>
            </w:pP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B44C92E" w14:textId="3032526C" w:rsidR="00BD3577" w:rsidRDefault="005D3DF3" w:rsidP="00146164">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Bu dersin amacı, t</w:t>
            </w:r>
            <w:r w:rsidR="000C571B">
              <w:rPr>
                <w:rFonts w:ascii="Arial" w:eastAsia="Arial" w:hAnsi="Arial" w:cs="Arial"/>
                <w:color w:val="000000"/>
                <w:sz w:val="18"/>
                <w:szCs w:val="18"/>
              </w:rPr>
              <w:t>oplum-psikoloji, kitle psikolojisi, siyaset ve psikoloji, siyasal tutumlar ve siyasal yabancılaşma konuları hakkında bilgi vermek</w:t>
            </w:r>
            <w:r>
              <w:rPr>
                <w:rFonts w:ascii="Arial" w:eastAsia="Arial" w:hAnsi="Arial" w:cs="Arial"/>
                <w:color w:val="000000"/>
                <w:sz w:val="18"/>
                <w:szCs w:val="18"/>
              </w:rPr>
              <w:t>,</w:t>
            </w:r>
            <w:r w:rsidR="000C571B">
              <w:rPr>
                <w:rFonts w:ascii="Arial" w:eastAsia="Arial" w:hAnsi="Arial" w:cs="Arial"/>
                <w:color w:val="000000"/>
                <w:sz w:val="18"/>
                <w:szCs w:val="18"/>
              </w:rPr>
              <w:t xml:space="preserve"> </w:t>
            </w:r>
            <w:r>
              <w:rPr>
                <w:rFonts w:ascii="Arial" w:eastAsia="Arial" w:hAnsi="Arial" w:cs="Arial"/>
                <w:color w:val="000000"/>
                <w:sz w:val="18"/>
                <w:szCs w:val="18"/>
              </w:rPr>
              <w:t>s</w:t>
            </w:r>
            <w:r w:rsidR="000C571B">
              <w:rPr>
                <w:rFonts w:ascii="Arial" w:eastAsia="Arial" w:hAnsi="Arial" w:cs="Arial"/>
                <w:color w:val="000000"/>
                <w:sz w:val="18"/>
                <w:szCs w:val="18"/>
              </w:rPr>
              <w:t xml:space="preserve">iyaset bilimi ve psikolojiden temellenen disiplinler arası bir çalışma alanı olan </w:t>
            </w:r>
            <w:r w:rsidR="007150C3">
              <w:rPr>
                <w:rFonts w:ascii="Arial" w:eastAsia="Arial" w:hAnsi="Arial" w:cs="Arial"/>
                <w:color w:val="000000"/>
                <w:sz w:val="18"/>
                <w:szCs w:val="18"/>
              </w:rPr>
              <w:t>S</w:t>
            </w:r>
            <w:r w:rsidR="000C571B">
              <w:rPr>
                <w:rFonts w:ascii="Arial" w:eastAsia="Arial" w:hAnsi="Arial" w:cs="Arial"/>
                <w:color w:val="000000"/>
                <w:sz w:val="18"/>
                <w:szCs w:val="18"/>
              </w:rPr>
              <w:t xml:space="preserve">iyaset </w:t>
            </w:r>
            <w:r w:rsidR="007150C3">
              <w:rPr>
                <w:rFonts w:ascii="Arial" w:eastAsia="Arial" w:hAnsi="Arial" w:cs="Arial"/>
                <w:color w:val="000000"/>
                <w:sz w:val="18"/>
                <w:szCs w:val="18"/>
              </w:rPr>
              <w:t>P</w:t>
            </w:r>
            <w:r w:rsidR="000C571B">
              <w:rPr>
                <w:rFonts w:ascii="Arial" w:eastAsia="Arial" w:hAnsi="Arial" w:cs="Arial"/>
                <w:color w:val="000000"/>
                <w:sz w:val="18"/>
                <w:szCs w:val="18"/>
              </w:rPr>
              <w:t xml:space="preserve">sikolojisi hakkında </w:t>
            </w:r>
            <w:r>
              <w:rPr>
                <w:rFonts w:ascii="Arial" w:eastAsia="Arial" w:hAnsi="Arial" w:cs="Arial"/>
                <w:color w:val="000000"/>
                <w:sz w:val="18"/>
                <w:szCs w:val="18"/>
              </w:rPr>
              <w:t>tartışmak ve</w:t>
            </w:r>
            <w:r w:rsidR="000C571B">
              <w:rPr>
                <w:rFonts w:ascii="Arial" w:eastAsia="Arial" w:hAnsi="Arial" w:cs="Arial"/>
                <w:color w:val="000000"/>
                <w:sz w:val="18"/>
                <w:szCs w:val="18"/>
              </w:rPr>
              <w:t xml:space="preserve"> </w:t>
            </w:r>
            <w:r>
              <w:rPr>
                <w:rFonts w:ascii="Arial" w:eastAsia="Arial" w:hAnsi="Arial" w:cs="Arial"/>
                <w:color w:val="000000"/>
                <w:sz w:val="18"/>
                <w:szCs w:val="18"/>
              </w:rPr>
              <w:t>s</w:t>
            </w:r>
            <w:r w:rsidR="000C571B">
              <w:rPr>
                <w:rFonts w:ascii="Arial" w:eastAsia="Arial" w:hAnsi="Arial" w:cs="Arial"/>
                <w:color w:val="000000"/>
                <w:sz w:val="18"/>
                <w:szCs w:val="18"/>
              </w:rPr>
              <w:t>iyasal olayların analizinde daha geniş bir perspektif kazandırmak</w:t>
            </w:r>
            <w:r w:rsidR="0088236C">
              <w:rPr>
                <w:rFonts w:ascii="Arial" w:eastAsia="Arial" w:hAnsi="Arial" w:cs="Arial"/>
                <w:color w:val="000000"/>
                <w:sz w:val="18"/>
                <w:szCs w:val="18"/>
              </w:rPr>
              <w:t>tır.</w:t>
            </w:r>
          </w:p>
        </w:tc>
      </w:tr>
      <w:tr w:rsidR="00BD3577" w14:paraId="480E21E3" w14:textId="77777777" w:rsidTr="00146164">
        <w:trPr>
          <w:trHeight w:val="751"/>
          <w:jc w:val="center"/>
        </w:trPr>
        <w:tc>
          <w:tcPr>
            <w:tcW w:w="2995" w:type="dxa"/>
            <w:gridSpan w:val="3"/>
            <w:vMerge/>
            <w:tcBorders>
              <w:top w:val="single" w:sz="6" w:space="0" w:color="000000"/>
              <w:left w:val="single" w:sz="6" w:space="0" w:color="000000"/>
              <w:right w:val="single" w:sz="6" w:space="0" w:color="000000"/>
            </w:tcBorders>
          </w:tcPr>
          <w:p w14:paraId="06D4D650" w14:textId="77777777" w:rsidR="00BD3577" w:rsidRDefault="00BD3577">
            <w:pPr>
              <w:widowControl w:val="0"/>
              <w:pBdr>
                <w:top w:val="nil"/>
                <w:left w:val="nil"/>
                <w:bottom w:val="nil"/>
                <w:right w:val="nil"/>
                <w:between w:val="nil"/>
              </w:pBdr>
              <w:spacing w:after="0"/>
              <w:rPr>
                <w:rFonts w:ascii="Arial" w:eastAsia="Arial" w:hAnsi="Arial" w:cs="Arial"/>
                <w:color w:val="000000"/>
                <w:sz w:val="18"/>
                <w:szCs w:val="18"/>
              </w:rPr>
            </w:pP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E2E7A14" w14:textId="4ECCE40F" w:rsidR="00BD3577" w:rsidRDefault="0088236C" w:rsidP="00146164">
            <w:pPr>
              <w:spacing w:after="0" w:line="240" w:lineRule="auto"/>
              <w:jc w:val="both"/>
              <w:rPr>
                <w:rFonts w:ascii="Arial" w:eastAsia="Arial" w:hAnsi="Arial" w:cs="Arial"/>
                <w:color w:val="000000"/>
                <w:sz w:val="18"/>
                <w:szCs w:val="18"/>
              </w:rPr>
            </w:pPr>
            <w:r w:rsidRPr="0088236C">
              <w:rPr>
                <w:rFonts w:ascii="Arial" w:eastAsia="Arial" w:hAnsi="Arial" w:cs="Arial"/>
                <w:color w:val="000000"/>
                <w:sz w:val="18"/>
                <w:szCs w:val="18"/>
              </w:rPr>
              <w:t xml:space="preserve">The aim of this course is to provide information about topics of society psychology, mass psychology, politics and psychology, political attitudes, and political alienation to discuss </w:t>
            </w:r>
            <w:r w:rsidR="007150C3">
              <w:rPr>
                <w:rFonts w:ascii="Arial" w:eastAsia="Arial" w:hAnsi="Arial" w:cs="Arial"/>
                <w:color w:val="000000"/>
                <w:sz w:val="18"/>
                <w:szCs w:val="18"/>
              </w:rPr>
              <w:t>P</w:t>
            </w:r>
            <w:r w:rsidRPr="0088236C">
              <w:rPr>
                <w:rFonts w:ascii="Arial" w:eastAsia="Arial" w:hAnsi="Arial" w:cs="Arial"/>
                <w:color w:val="000000"/>
                <w:sz w:val="18"/>
                <w:szCs w:val="18"/>
              </w:rPr>
              <w:t xml:space="preserve">olitical </w:t>
            </w:r>
            <w:r w:rsidR="007150C3">
              <w:rPr>
                <w:rFonts w:ascii="Arial" w:eastAsia="Arial" w:hAnsi="Arial" w:cs="Arial"/>
                <w:color w:val="000000"/>
                <w:sz w:val="18"/>
                <w:szCs w:val="18"/>
              </w:rPr>
              <w:t>P</w:t>
            </w:r>
            <w:r w:rsidRPr="0088236C">
              <w:rPr>
                <w:rFonts w:ascii="Arial" w:eastAsia="Arial" w:hAnsi="Arial" w:cs="Arial"/>
                <w:color w:val="000000"/>
                <w:sz w:val="18"/>
                <w:szCs w:val="18"/>
              </w:rPr>
              <w:t>sychology, which is an interdisciplinary field of study based on political science and psychology and to give a broader perspective in the analysis of political events.</w:t>
            </w:r>
          </w:p>
        </w:tc>
      </w:tr>
      <w:tr w:rsidR="00BD3577" w14:paraId="2E59A950" w14:textId="77777777">
        <w:trPr>
          <w:jc w:val="center"/>
        </w:trPr>
        <w:tc>
          <w:tcPr>
            <w:tcW w:w="2995" w:type="dxa"/>
            <w:gridSpan w:val="3"/>
            <w:vMerge w:val="restart"/>
            <w:tcBorders>
              <w:top w:val="single" w:sz="6" w:space="0" w:color="000000"/>
              <w:left w:val="single" w:sz="6" w:space="0" w:color="000000"/>
              <w:right w:val="single" w:sz="6" w:space="0" w:color="000000"/>
            </w:tcBorders>
            <w:vAlign w:val="center"/>
          </w:tcPr>
          <w:p w14:paraId="13177386"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Dersin İçeriği</w:t>
            </w:r>
          </w:p>
          <w:p w14:paraId="05B7A231" w14:textId="77777777" w:rsidR="00BD3577" w:rsidRDefault="00BD3577">
            <w:pPr>
              <w:spacing w:after="0" w:line="240" w:lineRule="auto"/>
              <w:rPr>
                <w:rFonts w:ascii="Arial" w:eastAsia="Arial" w:hAnsi="Arial" w:cs="Arial"/>
                <w:color w:val="000000"/>
                <w:sz w:val="18"/>
                <w:szCs w:val="18"/>
              </w:rPr>
            </w:pPr>
          </w:p>
          <w:p w14:paraId="70D5E25A" w14:textId="77777777" w:rsidR="00BD3577" w:rsidRDefault="00BD3577">
            <w:pPr>
              <w:spacing w:after="0" w:line="240" w:lineRule="auto"/>
              <w:rPr>
                <w:rFonts w:ascii="Arial" w:eastAsia="Arial" w:hAnsi="Arial" w:cs="Arial"/>
                <w:b/>
                <w:color w:val="000000"/>
                <w:sz w:val="18"/>
                <w:szCs w:val="18"/>
              </w:rPr>
            </w:pPr>
          </w:p>
          <w:p w14:paraId="58598B82"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(Course Content)</w:t>
            </w:r>
          </w:p>
          <w:p w14:paraId="7E49DAF5" w14:textId="77777777" w:rsidR="00BD3577" w:rsidRDefault="00BD3577">
            <w:pPr>
              <w:pBdr>
                <w:top w:val="nil"/>
                <w:left w:val="nil"/>
                <w:bottom w:val="nil"/>
                <w:right w:val="nil"/>
                <w:between w:val="nil"/>
              </w:pBdr>
              <w:spacing w:after="0" w:line="240" w:lineRule="auto"/>
              <w:rPr>
                <w:rFonts w:ascii="Arial" w:eastAsia="Arial" w:hAnsi="Arial" w:cs="Arial"/>
                <w:color w:val="000000"/>
                <w:sz w:val="18"/>
                <w:szCs w:val="18"/>
              </w:rPr>
            </w:pP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7261D5F2" w14:textId="77777777" w:rsidR="00BD3577" w:rsidRDefault="000C571B" w:rsidP="00146164">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Bireylerin siyaset hakkındaki düşüncelerini ve davranışlarını anlamak üzere disiplinler arası yaklaşımlar. Kamuoyu. Toplum tutumları. Siyasal yabancılaşma. Siyasal etkinlik duygusu. Kişilik ve siyaset. İnanç tutarlığı ve ideoloji. Liderlik ve kitle. Etkileyici iletişim modelleri.</w:t>
            </w:r>
          </w:p>
        </w:tc>
      </w:tr>
      <w:tr w:rsidR="00BD3577" w14:paraId="6D9EDA6E" w14:textId="77777777" w:rsidTr="00146164">
        <w:trPr>
          <w:trHeight w:val="780"/>
          <w:jc w:val="center"/>
        </w:trPr>
        <w:tc>
          <w:tcPr>
            <w:tcW w:w="2995" w:type="dxa"/>
            <w:gridSpan w:val="3"/>
            <w:vMerge/>
            <w:tcBorders>
              <w:top w:val="single" w:sz="6" w:space="0" w:color="000000"/>
              <w:left w:val="single" w:sz="6" w:space="0" w:color="000000"/>
              <w:right w:val="single" w:sz="6" w:space="0" w:color="000000"/>
            </w:tcBorders>
            <w:vAlign w:val="center"/>
          </w:tcPr>
          <w:p w14:paraId="40C13A67" w14:textId="77777777" w:rsidR="00BD3577" w:rsidRDefault="00BD3577">
            <w:pPr>
              <w:widowControl w:val="0"/>
              <w:pBdr>
                <w:top w:val="nil"/>
                <w:left w:val="nil"/>
                <w:bottom w:val="nil"/>
                <w:right w:val="nil"/>
                <w:between w:val="nil"/>
              </w:pBdr>
              <w:spacing w:after="0"/>
              <w:rPr>
                <w:rFonts w:ascii="Arial" w:eastAsia="Arial" w:hAnsi="Arial" w:cs="Arial"/>
                <w:color w:val="000000"/>
                <w:sz w:val="18"/>
                <w:szCs w:val="18"/>
              </w:rPr>
            </w:pP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FEA612D" w14:textId="77777777" w:rsidR="00BD3577" w:rsidRDefault="000C571B" w:rsidP="00146164">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Interdisciplinary approaches to understand individuals' thoughts and behaviors about politics. Public opinion. Community attitudes. political alienation. sense of political activity. Personality and politics. Belief consistency and ideology. Leadership and mass. Effective communication models.</w:t>
            </w:r>
          </w:p>
        </w:tc>
      </w:tr>
      <w:tr w:rsidR="00BD3577" w14:paraId="66FBD2D2" w14:textId="77777777" w:rsidTr="00146164">
        <w:trPr>
          <w:trHeight w:val="1997"/>
          <w:jc w:val="center"/>
        </w:trPr>
        <w:tc>
          <w:tcPr>
            <w:tcW w:w="2995" w:type="dxa"/>
            <w:gridSpan w:val="3"/>
            <w:vMerge w:val="restart"/>
            <w:tcBorders>
              <w:top w:val="single" w:sz="6" w:space="0" w:color="000000"/>
              <w:left w:val="single" w:sz="6" w:space="0" w:color="000000"/>
              <w:right w:val="single" w:sz="6" w:space="0" w:color="000000"/>
            </w:tcBorders>
            <w:vAlign w:val="center"/>
          </w:tcPr>
          <w:p w14:paraId="022E9B10" w14:textId="77777777" w:rsidR="00BD3577" w:rsidRDefault="000C571B">
            <w:pPr>
              <w:spacing w:after="0" w:line="240" w:lineRule="auto"/>
              <w:rPr>
                <w:rFonts w:ascii="Arial" w:eastAsia="Arial" w:hAnsi="Arial" w:cs="Arial"/>
                <w:color w:val="000000"/>
                <w:sz w:val="18"/>
                <w:szCs w:val="18"/>
              </w:rPr>
            </w:pPr>
            <w:r>
              <w:rPr>
                <w:rFonts w:ascii="Arial" w:eastAsia="Arial" w:hAnsi="Arial" w:cs="Arial"/>
                <w:b/>
                <w:color w:val="000000"/>
                <w:sz w:val="18"/>
                <w:szCs w:val="18"/>
              </w:rPr>
              <w:t>Dersin Öğrenme Çıktıları</w:t>
            </w:r>
          </w:p>
          <w:p w14:paraId="50FF53E8" w14:textId="77777777" w:rsidR="00BD3577" w:rsidRDefault="00BD3577">
            <w:pPr>
              <w:spacing w:after="0" w:line="240" w:lineRule="auto"/>
              <w:rPr>
                <w:rFonts w:ascii="Arial" w:eastAsia="Arial" w:hAnsi="Arial" w:cs="Arial"/>
                <w:b/>
                <w:color w:val="000000"/>
                <w:sz w:val="18"/>
                <w:szCs w:val="18"/>
              </w:rPr>
            </w:pPr>
          </w:p>
          <w:p w14:paraId="6E42D3BB" w14:textId="77777777" w:rsidR="00BD3577" w:rsidRDefault="00BD3577">
            <w:pPr>
              <w:spacing w:after="0" w:line="240" w:lineRule="auto"/>
              <w:rPr>
                <w:rFonts w:ascii="Arial" w:eastAsia="Arial" w:hAnsi="Arial" w:cs="Arial"/>
                <w:b/>
                <w:color w:val="000000"/>
                <w:sz w:val="18"/>
                <w:szCs w:val="18"/>
              </w:rPr>
            </w:pPr>
          </w:p>
          <w:p w14:paraId="14C1A5B9" w14:textId="77777777" w:rsidR="00BD3577" w:rsidRDefault="00BD3577">
            <w:pPr>
              <w:spacing w:after="0" w:line="240" w:lineRule="auto"/>
              <w:rPr>
                <w:rFonts w:ascii="Arial" w:eastAsia="Arial" w:hAnsi="Arial" w:cs="Arial"/>
                <w:b/>
                <w:color w:val="000000"/>
                <w:sz w:val="18"/>
                <w:szCs w:val="18"/>
              </w:rPr>
            </w:pPr>
          </w:p>
          <w:p w14:paraId="63FF5630"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18"/>
                <w:szCs w:val="18"/>
              </w:rPr>
              <w:t>(Course Learning Outcomes)</w:t>
            </w: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559A612D" w14:textId="77777777" w:rsidR="00BD3577" w:rsidRDefault="000C571B" w:rsidP="00146164">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Bu dersi başarıyla tamamlayan öğrenciler:</w:t>
            </w:r>
          </w:p>
          <w:p w14:paraId="1E8EF136" w14:textId="77777777" w:rsidR="00BD3577" w:rsidRDefault="000C571B" w:rsidP="00146164">
            <w:pPr>
              <w:numPr>
                <w:ilvl w:val="0"/>
                <w:numId w:val="2"/>
              </w:numPr>
              <w:shd w:val="clear" w:color="auto" w:fill="FFFFFF"/>
              <w:spacing w:after="0"/>
              <w:jc w:val="both"/>
              <w:rPr>
                <w:rFonts w:ascii="Arial" w:eastAsia="Arial" w:hAnsi="Arial" w:cs="Arial"/>
                <w:color w:val="000000"/>
                <w:sz w:val="18"/>
                <w:szCs w:val="18"/>
              </w:rPr>
            </w:pPr>
            <w:r>
              <w:rPr>
                <w:rFonts w:ascii="Arial" w:eastAsia="Arial" w:hAnsi="Arial" w:cs="Arial"/>
                <w:color w:val="000000"/>
                <w:sz w:val="18"/>
                <w:szCs w:val="18"/>
              </w:rPr>
              <w:t>Siyaset Psikolojisi disiplininin temel kavramlarını öğrenme ve kullanma becerisi kazanır.</w:t>
            </w:r>
          </w:p>
          <w:p w14:paraId="6CC873BD" w14:textId="77777777" w:rsidR="00BD3577" w:rsidRDefault="000C571B" w:rsidP="00146164">
            <w:pPr>
              <w:numPr>
                <w:ilvl w:val="0"/>
                <w:numId w:val="2"/>
              </w:numPr>
              <w:shd w:val="clear" w:color="auto" w:fill="FFFFFF"/>
              <w:spacing w:after="0"/>
              <w:jc w:val="both"/>
              <w:rPr>
                <w:rFonts w:ascii="Arial" w:eastAsia="Arial" w:hAnsi="Arial" w:cs="Arial"/>
                <w:color w:val="000000"/>
                <w:sz w:val="18"/>
                <w:szCs w:val="18"/>
              </w:rPr>
            </w:pPr>
            <w:r>
              <w:rPr>
                <w:rFonts w:ascii="Arial" w:eastAsia="Arial" w:hAnsi="Arial" w:cs="Arial"/>
                <w:color w:val="000000"/>
                <w:sz w:val="18"/>
                <w:szCs w:val="18"/>
              </w:rPr>
              <w:t>Siyaset Psikolojisinin ülkemizde ve dünyada güncel uygulamalarını değerlendirebilir.</w:t>
            </w:r>
          </w:p>
          <w:p w14:paraId="610D12AB" w14:textId="77777777" w:rsidR="00BD3577" w:rsidRDefault="000C571B" w:rsidP="00146164">
            <w:pPr>
              <w:numPr>
                <w:ilvl w:val="0"/>
                <w:numId w:val="2"/>
              </w:numPr>
              <w:shd w:val="clear" w:color="auto" w:fill="FFFFFF"/>
              <w:spacing w:after="0"/>
              <w:jc w:val="both"/>
              <w:rPr>
                <w:rFonts w:ascii="Arial" w:eastAsia="Arial" w:hAnsi="Arial" w:cs="Arial"/>
                <w:color w:val="000000"/>
                <w:sz w:val="18"/>
                <w:szCs w:val="18"/>
              </w:rPr>
            </w:pPr>
            <w:r>
              <w:rPr>
                <w:rFonts w:ascii="Arial" w:eastAsia="Arial" w:hAnsi="Arial" w:cs="Arial"/>
                <w:color w:val="000000"/>
                <w:sz w:val="18"/>
                <w:szCs w:val="18"/>
              </w:rPr>
              <w:t>Siyasal toplumsallaşma üzerinde etkin olan öğeleri değerlendirerek siyasal davranış ve olguların ortaya çıkış biçimlerini ve nasıl algılandıklarını öğrenir.</w:t>
            </w:r>
          </w:p>
          <w:p w14:paraId="4D921172" w14:textId="77777777" w:rsidR="00BD3577" w:rsidRDefault="000C571B" w:rsidP="00146164">
            <w:pPr>
              <w:numPr>
                <w:ilvl w:val="0"/>
                <w:numId w:val="2"/>
              </w:numPr>
              <w:shd w:val="clear" w:color="auto" w:fill="FFFFFF"/>
              <w:spacing w:after="0"/>
              <w:jc w:val="both"/>
              <w:rPr>
                <w:rFonts w:ascii="Arial" w:eastAsia="Arial" w:hAnsi="Arial" w:cs="Arial"/>
                <w:color w:val="000000"/>
                <w:sz w:val="18"/>
                <w:szCs w:val="18"/>
              </w:rPr>
            </w:pPr>
            <w:r>
              <w:rPr>
                <w:rFonts w:ascii="Arial" w:eastAsia="Arial" w:hAnsi="Arial" w:cs="Arial"/>
                <w:color w:val="000000"/>
                <w:sz w:val="18"/>
                <w:szCs w:val="18"/>
              </w:rPr>
              <w:t>Siyaset Psikolojisinin ülkemizde ve dünyada güncel uygulamalarını değerlendirebilir.</w:t>
            </w:r>
          </w:p>
          <w:p w14:paraId="0A89E3FB" w14:textId="7BED4A82" w:rsidR="00BD3577" w:rsidRPr="00146164" w:rsidRDefault="000C571B" w:rsidP="00146164">
            <w:pPr>
              <w:numPr>
                <w:ilvl w:val="0"/>
                <w:numId w:val="2"/>
              </w:numPr>
              <w:shd w:val="clear" w:color="auto" w:fill="FFFFFF"/>
              <w:spacing w:after="0"/>
              <w:jc w:val="both"/>
              <w:rPr>
                <w:rFonts w:ascii="Arial" w:eastAsia="Arial" w:hAnsi="Arial" w:cs="Arial"/>
                <w:color w:val="000000"/>
                <w:sz w:val="18"/>
                <w:szCs w:val="18"/>
              </w:rPr>
            </w:pPr>
            <w:r>
              <w:rPr>
                <w:rFonts w:ascii="Arial" w:eastAsia="Arial" w:hAnsi="Arial" w:cs="Arial"/>
                <w:color w:val="000000"/>
                <w:sz w:val="18"/>
                <w:szCs w:val="18"/>
              </w:rPr>
              <w:t>Siyasal toplumsallaşma üzerinde etkin olan öğeleri değerlendirerek siyasal davranış ve olguların ortaya çıkış biçimlerini ve nasıl algılandıklarının öğrenir.</w:t>
            </w:r>
          </w:p>
        </w:tc>
      </w:tr>
      <w:tr w:rsidR="00BD3577" w14:paraId="1FF3177B" w14:textId="77777777" w:rsidTr="00146164">
        <w:trPr>
          <w:trHeight w:val="1984"/>
          <w:jc w:val="center"/>
        </w:trPr>
        <w:tc>
          <w:tcPr>
            <w:tcW w:w="2995" w:type="dxa"/>
            <w:gridSpan w:val="3"/>
            <w:vMerge/>
            <w:tcBorders>
              <w:top w:val="single" w:sz="6" w:space="0" w:color="000000"/>
              <w:left w:val="single" w:sz="6" w:space="0" w:color="000000"/>
              <w:right w:val="single" w:sz="6" w:space="0" w:color="000000"/>
            </w:tcBorders>
            <w:vAlign w:val="center"/>
          </w:tcPr>
          <w:p w14:paraId="65D3BCCB" w14:textId="77777777" w:rsidR="00BD3577" w:rsidRDefault="00BD3577">
            <w:pPr>
              <w:widowControl w:val="0"/>
              <w:pBdr>
                <w:top w:val="nil"/>
                <w:left w:val="nil"/>
                <w:bottom w:val="nil"/>
                <w:right w:val="nil"/>
                <w:between w:val="nil"/>
              </w:pBdr>
              <w:spacing w:after="0"/>
              <w:rPr>
                <w:rFonts w:ascii="Arial" w:eastAsia="Arial" w:hAnsi="Arial" w:cs="Arial"/>
                <w:color w:val="000000"/>
                <w:sz w:val="18"/>
                <w:szCs w:val="18"/>
              </w:rPr>
            </w:pP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6FEB747" w14:textId="77777777" w:rsidR="00BD3577" w:rsidRDefault="000C571B" w:rsidP="00146164">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Students, who pass the course satisfactorily can:</w:t>
            </w:r>
          </w:p>
          <w:p w14:paraId="74C9D81C" w14:textId="77777777" w:rsidR="00BD3577" w:rsidRDefault="000C571B" w:rsidP="00146164">
            <w:pPr>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Gains the ability to learn and use the basic concepts of the discipline of Political Psychology.</w:t>
            </w:r>
          </w:p>
          <w:p w14:paraId="7E74A8A6" w14:textId="77777777" w:rsidR="00BD3577" w:rsidRDefault="000C571B" w:rsidP="00146164">
            <w:pPr>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Evaluate the current applications of Political Psychology in our country and in the world.</w:t>
            </w:r>
          </w:p>
          <w:p w14:paraId="5C76D985" w14:textId="77777777" w:rsidR="00BD3577" w:rsidRDefault="000C571B" w:rsidP="00146164">
            <w:pPr>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Learns the emergence of political behavior and phenomena and how they are perceived by evaluating the elements that are effective on political socialization.</w:t>
            </w:r>
          </w:p>
          <w:p w14:paraId="5683AED6" w14:textId="77777777" w:rsidR="00BD3577" w:rsidRDefault="000C571B" w:rsidP="00146164">
            <w:pPr>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Evaluate the current applications of Political Psychology in our country and in the world.</w:t>
            </w:r>
          </w:p>
          <w:p w14:paraId="14D73AAF" w14:textId="77777777" w:rsidR="00BD3577" w:rsidRDefault="000C571B" w:rsidP="00146164">
            <w:pPr>
              <w:numPr>
                <w:ilvl w:val="0"/>
                <w:numId w:val="3"/>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Learns the emergence of political behavior and phenomena and how they are perceived by evaluating the elements that are effective on political socialization.</w:t>
            </w:r>
          </w:p>
        </w:tc>
      </w:tr>
      <w:tr w:rsidR="00BD3577" w14:paraId="53F632DE" w14:textId="77777777" w:rsidTr="00146164">
        <w:trPr>
          <w:trHeight w:val="418"/>
          <w:jc w:val="center"/>
        </w:trPr>
        <w:tc>
          <w:tcPr>
            <w:tcW w:w="2995" w:type="dxa"/>
            <w:gridSpan w:val="3"/>
            <w:tcBorders>
              <w:top w:val="single" w:sz="6" w:space="0" w:color="000000"/>
              <w:left w:val="single" w:sz="6" w:space="0" w:color="000000"/>
              <w:bottom w:val="single" w:sz="6" w:space="0" w:color="000000"/>
              <w:right w:val="single" w:sz="6" w:space="0" w:color="000000"/>
            </w:tcBorders>
            <w:vAlign w:val="center"/>
          </w:tcPr>
          <w:p w14:paraId="4BD87D3C"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Dersin ISCED Kategorisi</w:t>
            </w:r>
          </w:p>
          <w:p w14:paraId="541380F4"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18"/>
                <w:szCs w:val="18"/>
              </w:rPr>
              <w:t>(ISCED Category of the course)</w:t>
            </w: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B47059B" w14:textId="77777777" w:rsidR="00BD3577" w:rsidRDefault="000C571B" w:rsidP="00146164">
            <w:pPr>
              <w:spacing w:after="0" w:line="240" w:lineRule="auto"/>
              <w:jc w:val="both"/>
              <w:rPr>
                <w:rFonts w:ascii="Arial" w:eastAsia="Arial" w:hAnsi="Arial" w:cs="Arial"/>
                <w:color w:val="333333"/>
                <w:sz w:val="18"/>
                <w:szCs w:val="18"/>
              </w:rPr>
            </w:pPr>
            <w:r>
              <w:rPr>
                <w:rFonts w:ascii="Arial" w:eastAsia="Arial" w:hAnsi="Arial" w:cs="Arial"/>
                <w:color w:val="333333"/>
                <w:sz w:val="18"/>
                <w:szCs w:val="18"/>
              </w:rPr>
              <w:t>31 Sosyal Davranışsal Bilimler</w:t>
            </w:r>
          </w:p>
          <w:p w14:paraId="3EAED38A" w14:textId="4F3F2F99" w:rsidR="00BD3577" w:rsidRDefault="000C571B" w:rsidP="00146164">
            <w:pPr>
              <w:spacing w:after="0" w:line="240" w:lineRule="auto"/>
              <w:jc w:val="both"/>
              <w:rPr>
                <w:rFonts w:ascii="Arial" w:eastAsia="Arial" w:hAnsi="Arial" w:cs="Arial"/>
                <w:color w:val="333333"/>
                <w:sz w:val="18"/>
                <w:szCs w:val="18"/>
              </w:rPr>
            </w:pPr>
            <w:r>
              <w:rPr>
                <w:rFonts w:ascii="Arial" w:eastAsia="Arial" w:hAnsi="Arial" w:cs="Arial"/>
                <w:color w:val="333333"/>
                <w:sz w:val="18"/>
                <w:szCs w:val="18"/>
              </w:rPr>
              <w:t>(31 Social and Behavioral Sciences)</w:t>
            </w:r>
          </w:p>
        </w:tc>
      </w:tr>
      <w:tr w:rsidR="00BD3577" w14:paraId="524FA4FA" w14:textId="77777777">
        <w:trPr>
          <w:jc w:val="center"/>
        </w:trPr>
        <w:tc>
          <w:tcPr>
            <w:tcW w:w="2995" w:type="dxa"/>
            <w:gridSpan w:val="3"/>
            <w:tcBorders>
              <w:top w:val="single" w:sz="6" w:space="0" w:color="000000"/>
              <w:left w:val="single" w:sz="6" w:space="0" w:color="000000"/>
              <w:bottom w:val="single" w:sz="6" w:space="0" w:color="000000"/>
              <w:right w:val="single" w:sz="6" w:space="0" w:color="000000"/>
            </w:tcBorders>
            <w:vAlign w:val="center"/>
          </w:tcPr>
          <w:p w14:paraId="270A5168"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Ders Kitabı</w:t>
            </w:r>
          </w:p>
          <w:p w14:paraId="51E1C5B1" w14:textId="77777777" w:rsidR="00BD3577" w:rsidRDefault="00BD3577">
            <w:pPr>
              <w:spacing w:after="0" w:line="240" w:lineRule="auto"/>
              <w:rPr>
                <w:rFonts w:ascii="Arial" w:eastAsia="Arial" w:hAnsi="Arial" w:cs="Arial"/>
                <w:b/>
                <w:color w:val="000000"/>
                <w:sz w:val="18"/>
                <w:szCs w:val="18"/>
              </w:rPr>
            </w:pPr>
          </w:p>
          <w:p w14:paraId="5D69F901"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18"/>
                <w:szCs w:val="18"/>
              </w:rPr>
              <w:t>(Textbook)</w:t>
            </w: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582962C" w14:textId="77777777" w:rsidR="00BD3577" w:rsidRDefault="000C571B" w:rsidP="00146164">
            <w:pPr>
              <w:spacing w:after="0" w:line="240" w:lineRule="auto"/>
              <w:jc w:val="both"/>
              <w:rPr>
                <w:rFonts w:ascii="Arial" w:eastAsia="Arial" w:hAnsi="Arial" w:cs="Arial"/>
                <w:color w:val="000000"/>
                <w:sz w:val="18"/>
                <w:szCs w:val="18"/>
              </w:rPr>
            </w:pPr>
            <w:r>
              <w:rPr>
                <w:rFonts w:ascii="Arial" w:eastAsia="Arial" w:hAnsi="Arial" w:cs="Arial"/>
                <w:color w:val="000000"/>
                <w:sz w:val="18"/>
                <w:szCs w:val="18"/>
                <w:highlight w:val="white"/>
              </w:rPr>
              <w:t>Houghton, D. P. (2018). Siyaset Psikolojisi, Durumlar, Bireyler, Olaylar. </w:t>
            </w:r>
            <w:r>
              <w:rPr>
                <w:rFonts w:ascii="Arial" w:eastAsia="Arial" w:hAnsi="Arial" w:cs="Arial"/>
                <w:i/>
                <w:color w:val="000000"/>
                <w:sz w:val="18"/>
                <w:szCs w:val="18"/>
                <w:highlight w:val="white"/>
              </w:rPr>
              <w:t>Bas. H. İnanç ve D. Şekeroğlu Çev. İstanbul, Bilge</w:t>
            </w:r>
            <w:r>
              <w:rPr>
                <w:rFonts w:ascii="Arial" w:eastAsia="Arial" w:hAnsi="Arial" w:cs="Arial"/>
                <w:color w:val="000000"/>
                <w:sz w:val="18"/>
                <w:szCs w:val="18"/>
                <w:highlight w:val="white"/>
              </w:rPr>
              <w:t xml:space="preserve">. </w:t>
            </w:r>
          </w:p>
          <w:p w14:paraId="3DC7E4A9" w14:textId="77777777" w:rsidR="00BD3577" w:rsidRDefault="000C571B" w:rsidP="00146164">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Alkan, T.; Ergil, D., (1980). Siyaset Psikolojisi, Ankara: Turhan Kitabevi. </w:t>
            </w:r>
          </w:p>
          <w:p w14:paraId="389BF698" w14:textId="77777777" w:rsidR="00BD3577" w:rsidRDefault="000C571B" w:rsidP="00146164">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Bilgin, N., (2005). Siyaset ve İnsan: Siyaset Psikolojisi Yazıları, İstanbul: Bağlam Yayın.</w:t>
            </w:r>
          </w:p>
          <w:p w14:paraId="524FFED5" w14:textId="77777777" w:rsidR="00BD3577" w:rsidRDefault="000C571B" w:rsidP="00146164">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Sosyal Psikolojik Açısından Kamuoyu ve Siyaset, Michael A. Milburn, İmge Kitabevi Yayıncılık, Ankara, 1998</w:t>
            </w:r>
          </w:p>
          <w:p w14:paraId="308BA853" w14:textId="59C2A0D2" w:rsidR="00146164" w:rsidRDefault="000C571B" w:rsidP="00146164">
            <w:pPr>
              <w:spacing w:after="0" w:line="240" w:lineRule="auto"/>
              <w:rPr>
                <w:rFonts w:ascii="Arial" w:eastAsia="Arial" w:hAnsi="Arial" w:cs="Arial"/>
                <w:color w:val="000000"/>
                <w:sz w:val="18"/>
                <w:szCs w:val="18"/>
              </w:rPr>
            </w:pPr>
            <w:r>
              <w:rPr>
                <w:rFonts w:ascii="Arial" w:eastAsia="Arial" w:hAnsi="Arial" w:cs="Arial"/>
                <w:color w:val="000000"/>
                <w:sz w:val="18"/>
                <w:szCs w:val="18"/>
              </w:rPr>
              <w:t>Özlem Dirilen Gümüş, Siyaset psikolojisi, Ankara, Nobel Yayınevi, 2015.</w:t>
            </w:r>
            <w:r>
              <w:rPr>
                <w:rFonts w:ascii="Arial" w:eastAsia="Arial" w:hAnsi="Arial" w:cs="Arial"/>
                <w:color w:val="000000"/>
                <w:sz w:val="18"/>
                <w:szCs w:val="18"/>
              </w:rPr>
              <w:br/>
              <w:t>Martha L. Cottam, Elena Mastors, Thomas Preston, Beth Dietz, Siyaset Psikolojisine Giriş, çev. Mesut Şenol, Ankara, BB01, 2017.</w:t>
            </w:r>
            <w:r>
              <w:rPr>
                <w:rFonts w:ascii="Arial" w:eastAsia="Arial" w:hAnsi="Arial" w:cs="Arial"/>
                <w:color w:val="000000"/>
                <w:sz w:val="18"/>
                <w:szCs w:val="18"/>
              </w:rPr>
              <w:br/>
              <w:t xml:space="preserve">John T. Jost, Jim Sidanius, Political psychology: Key Readings, New York, Psychology </w:t>
            </w:r>
          </w:p>
          <w:p w14:paraId="61F01482" w14:textId="78C53F2E" w:rsidR="00BD3577" w:rsidRDefault="000C571B" w:rsidP="00146164">
            <w:pPr>
              <w:spacing w:after="0" w:line="240" w:lineRule="auto"/>
              <w:rPr>
                <w:rFonts w:ascii="Arial" w:eastAsia="Arial" w:hAnsi="Arial" w:cs="Arial"/>
                <w:color w:val="000000"/>
                <w:sz w:val="18"/>
                <w:szCs w:val="18"/>
              </w:rPr>
            </w:pPr>
            <w:r>
              <w:rPr>
                <w:rFonts w:ascii="Arial" w:eastAsia="Arial" w:hAnsi="Arial" w:cs="Arial"/>
                <w:color w:val="000000"/>
                <w:sz w:val="18"/>
                <w:szCs w:val="18"/>
              </w:rPr>
              <w:t>Press/Taylor &amp; Francis, 2004.</w:t>
            </w:r>
          </w:p>
        </w:tc>
      </w:tr>
      <w:tr w:rsidR="00BD3577" w14:paraId="5786B3DE" w14:textId="77777777">
        <w:trPr>
          <w:jc w:val="center"/>
        </w:trPr>
        <w:tc>
          <w:tcPr>
            <w:tcW w:w="2995" w:type="dxa"/>
            <w:gridSpan w:val="3"/>
            <w:tcBorders>
              <w:top w:val="single" w:sz="6" w:space="0" w:color="000000"/>
              <w:left w:val="single" w:sz="6" w:space="0" w:color="000000"/>
              <w:bottom w:val="single" w:sz="6" w:space="0" w:color="000000"/>
              <w:right w:val="single" w:sz="6" w:space="0" w:color="000000"/>
            </w:tcBorders>
          </w:tcPr>
          <w:p w14:paraId="5478FE49"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Yardımcı Kaynaklar</w:t>
            </w:r>
          </w:p>
          <w:p w14:paraId="40C00CD6" w14:textId="77777777" w:rsidR="00BD3577" w:rsidRDefault="00BD3577">
            <w:pPr>
              <w:spacing w:after="0" w:line="240" w:lineRule="auto"/>
              <w:rPr>
                <w:rFonts w:ascii="Arial" w:eastAsia="Arial" w:hAnsi="Arial" w:cs="Arial"/>
                <w:b/>
                <w:color w:val="000000"/>
                <w:sz w:val="18"/>
                <w:szCs w:val="18"/>
              </w:rPr>
            </w:pPr>
          </w:p>
          <w:p w14:paraId="22B9512D" w14:textId="77777777" w:rsidR="00BD3577" w:rsidRDefault="000C571B">
            <w:pPr>
              <w:spacing w:after="0" w:line="240" w:lineRule="auto"/>
              <w:rPr>
                <w:rFonts w:ascii="Arial" w:eastAsia="Arial" w:hAnsi="Arial" w:cs="Arial"/>
                <w:color w:val="000000"/>
                <w:sz w:val="18"/>
                <w:szCs w:val="18"/>
              </w:rPr>
            </w:pPr>
            <w:r>
              <w:rPr>
                <w:rFonts w:ascii="Arial" w:eastAsia="Arial" w:hAnsi="Arial" w:cs="Arial"/>
                <w:b/>
                <w:color w:val="000000"/>
                <w:sz w:val="18"/>
                <w:szCs w:val="18"/>
              </w:rPr>
              <w:t>(Other References)</w:t>
            </w: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3A6BE03F" w14:textId="77777777" w:rsidR="00BD3577" w:rsidRDefault="000C571B" w:rsidP="00146164">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Siyaset Psikolojisi, I.cilt. Yazar: Özlem Dirilen Gümüş. Yayınevi : Nobel Akademik Yayıncılık</w:t>
            </w:r>
          </w:p>
        </w:tc>
      </w:tr>
    </w:tbl>
    <w:p w14:paraId="65AF2376" w14:textId="77777777" w:rsidR="00BD3577" w:rsidRDefault="00BD3577">
      <w:pPr>
        <w:spacing w:after="0"/>
        <w:rPr>
          <w:rFonts w:ascii="Arial" w:eastAsia="Arial" w:hAnsi="Arial" w:cs="Arial"/>
          <w:color w:val="000000"/>
          <w:sz w:val="18"/>
          <w:szCs w:val="18"/>
        </w:rPr>
      </w:pPr>
    </w:p>
    <w:p w14:paraId="0AF06194" w14:textId="77777777" w:rsidR="00BD3577" w:rsidRDefault="00BD3577">
      <w:pPr>
        <w:spacing w:after="0"/>
        <w:rPr>
          <w:rFonts w:ascii="Arial" w:eastAsia="Arial" w:hAnsi="Arial" w:cs="Arial"/>
          <w:color w:val="000000"/>
          <w:sz w:val="18"/>
          <w:szCs w:val="18"/>
        </w:rPr>
      </w:pPr>
    </w:p>
    <w:p w14:paraId="42DC19F8" w14:textId="77777777" w:rsidR="00BD3577" w:rsidRDefault="00BD3577">
      <w:pPr>
        <w:spacing w:after="0"/>
        <w:rPr>
          <w:rFonts w:ascii="Arial" w:eastAsia="Arial" w:hAnsi="Arial" w:cs="Arial"/>
          <w:color w:val="000000"/>
          <w:sz w:val="18"/>
          <w:szCs w:val="18"/>
        </w:rPr>
      </w:pPr>
    </w:p>
    <w:p w14:paraId="10DD2992" w14:textId="77777777" w:rsidR="00BD3577" w:rsidRDefault="00BD3577">
      <w:pPr>
        <w:spacing w:after="0"/>
        <w:rPr>
          <w:rFonts w:ascii="Arial" w:eastAsia="Arial" w:hAnsi="Arial" w:cs="Arial"/>
          <w:color w:val="000000"/>
          <w:sz w:val="18"/>
          <w:szCs w:val="18"/>
        </w:rPr>
      </w:pPr>
    </w:p>
    <w:p w14:paraId="0F907DCA" w14:textId="77777777" w:rsidR="00BD3577" w:rsidRDefault="000C571B">
      <w:pPr>
        <w:spacing w:after="0"/>
        <w:jc w:val="center"/>
        <w:rPr>
          <w:rFonts w:ascii="Arial" w:eastAsia="Arial" w:hAnsi="Arial" w:cs="Arial"/>
          <w:b/>
          <w:color w:val="000000"/>
          <w:sz w:val="20"/>
          <w:szCs w:val="20"/>
        </w:rPr>
      </w:pPr>
      <w:r>
        <w:rPr>
          <w:rFonts w:ascii="Arial" w:eastAsia="Arial" w:hAnsi="Arial" w:cs="Arial"/>
          <w:b/>
          <w:color w:val="000000"/>
          <w:sz w:val="20"/>
          <w:szCs w:val="20"/>
        </w:rPr>
        <w:t>HAFTALIK KONULAR</w:t>
      </w:r>
    </w:p>
    <w:p w14:paraId="35366741" w14:textId="77777777" w:rsidR="00BD3577" w:rsidRDefault="00BD3577">
      <w:pPr>
        <w:spacing w:after="0" w:line="240" w:lineRule="auto"/>
        <w:rPr>
          <w:rFonts w:ascii="Arial" w:eastAsia="Arial" w:hAnsi="Arial" w:cs="Arial"/>
          <w:b/>
          <w:color w:val="000000"/>
          <w:sz w:val="18"/>
          <w:szCs w:val="18"/>
        </w:rPr>
      </w:pPr>
    </w:p>
    <w:tbl>
      <w:tblPr>
        <w:tblStyle w:val="a0"/>
        <w:tblW w:w="10349"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877"/>
        <w:gridCol w:w="7472"/>
      </w:tblGrid>
      <w:tr w:rsidR="00BD3577" w14:paraId="427B9380"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323FD49"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Hafta</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6B896BD"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Teorik Ders Konuları</w:t>
            </w:r>
          </w:p>
        </w:tc>
      </w:tr>
      <w:tr w:rsidR="00BD3577" w14:paraId="11385E4A" w14:textId="77777777" w:rsidTr="0088236C">
        <w:trPr>
          <w:cantSplit/>
          <w:trHeight w:val="2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9D660E1"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1</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04F673D"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Siyaset Psikolojisine Giriş</w:t>
            </w:r>
          </w:p>
        </w:tc>
      </w:tr>
      <w:tr w:rsidR="00BD3577" w14:paraId="71AE7B9A"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A85E92B"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2</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E4ED782"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Siyaset Psikolojisi Tarihi I: Modernlik ve Yabancılaşma</w:t>
            </w:r>
          </w:p>
        </w:tc>
      </w:tr>
      <w:tr w:rsidR="00BD3577" w14:paraId="7C0DF328"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DC8B9EE"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3</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891CA63"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Siyaset Psikolojisi Tarihi II: Freud ve Psikanaliz</w:t>
            </w:r>
          </w:p>
        </w:tc>
      </w:tr>
      <w:tr w:rsidR="00BD3577" w14:paraId="503D4190"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E363267"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4</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0387069"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Siyaset Psikolojisi Tarihi III: Davranışçılık</w:t>
            </w:r>
          </w:p>
        </w:tc>
      </w:tr>
      <w:tr w:rsidR="00BD3577" w14:paraId="0229FD90"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9090DD9"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5</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B65242F"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Siyasal Toplumsallaşma ve Kişilik</w:t>
            </w:r>
          </w:p>
        </w:tc>
      </w:tr>
      <w:tr w:rsidR="00BD3577" w14:paraId="18CF6BBF"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FF132AA"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6</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33163D4"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Siyasal Katılım ve Psikolojik Etmenler</w:t>
            </w:r>
          </w:p>
        </w:tc>
      </w:tr>
      <w:tr w:rsidR="00BD3577" w14:paraId="0CB9A739"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8654CE9"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7</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1448547"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Kişilik ve Kamuoyu</w:t>
            </w:r>
          </w:p>
        </w:tc>
      </w:tr>
      <w:tr w:rsidR="00BD3577" w14:paraId="5FF60A1C"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950F28C"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8</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175D195" w14:textId="4188CD8B" w:rsidR="00BD3577" w:rsidRDefault="009E41C8">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Kişilik ve Kamuoyu</w:t>
            </w:r>
          </w:p>
        </w:tc>
      </w:tr>
      <w:tr w:rsidR="00BD3577" w14:paraId="6F6304D2"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CEEAADC"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9</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B1DC031"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Grupların Siyaset Psikolojisi</w:t>
            </w:r>
          </w:p>
        </w:tc>
      </w:tr>
      <w:tr w:rsidR="00BD3577" w14:paraId="64A99179" w14:textId="77777777" w:rsidTr="005D3DF3">
        <w:trPr>
          <w:cantSplit/>
          <w:trHeight w:val="163"/>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4BCD138"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10</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AB31E99"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Değerler, Tutumlar ve Kimlik</w:t>
            </w:r>
          </w:p>
        </w:tc>
      </w:tr>
      <w:tr w:rsidR="00BD3577" w14:paraId="0ECD2315"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83EAA25"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11</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77122973"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Siyasal İletişim ve Medya</w:t>
            </w:r>
          </w:p>
        </w:tc>
      </w:tr>
      <w:tr w:rsidR="00BD3577" w14:paraId="1F732839"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EC78B4F"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12</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783835C1"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Kitle Kontrol Araçları ve Siyaset</w:t>
            </w:r>
          </w:p>
        </w:tc>
      </w:tr>
      <w:tr w:rsidR="00BD3577" w14:paraId="22988249"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FDAD6F8"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13</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975ADC7"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Türkiye'de Siyaset Psikolojisi</w:t>
            </w:r>
          </w:p>
        </w:tc>
      </w:tr>
      <w:tr w:rsidR="00BD3577" w14:paraId="00DC7D90"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FCAFFF0"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14</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39C976BA"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Siyaset Psikolojisinin Geleceği</w:t>
            </w:r>
          </w:p>
        </w:tc>
      </w:tr>
    </w:tbl>
    <w:p w14:paraId="25C9B570" w14:textId="77777777" w:rsidR="00BD3577" w:rsidRDefault="00BD3577">
      <w:pPr>
        <w:spacing w:after="0" w:line="240" w:lineRule="auto"/>
        <w:rPr>
          <w:rFonts w:ascii="Arial" w:eastAsia="Arial" w:hAnsi="Arial" w:cs="Arial"/>
          <w:b/>
          <w:color w:val="000000"/>
          <w:sz w:val="18"/>
          <w:szCs w:val="18"/>
        </w:rPr>
      </w:pPr>
    </w:p>
    <w:p w14:paraId="46423F0A" w14:textId="77777777" w:rsidR="00BD3577" w:rsidRDefault="00BD3577">
      <w:pPr>
        <w:spacing w:after="0" w:line="240" w:lineRule="auto"/>
        <w:rPr>
          <w:rFonts w:ascii="Arial" w:eastAsia="Arial" w:hAnsi="Arial" w:cs="Arial"/>
          <w:b/>
          <w:color w:val="000000"/>
          <w:sz w:val="18"/>
          <w:szCs w:val="18"/>
        </w:rPr>
      </w:pPr>
    </w:p>
    <w:p w14:paraId="76792E32" w14:textId="77777777" w:rsidR="00BD3577" w:rsidRDefault="00BD3577">
      <w:pPr>
        <w:spacing w:after="0" w:line="240" w:lineRule="auto"/>
        <w:rPr>
          <w:rFonts w:ascii="Arial" w:eastAsia="Arial" w:hAnsi="Arial" w:cs="Arial"/>
          <w:b/>
          <w:color w:val="000000"/>
          <w:sz w:val="18"/>
          <w:szCs w:val="18"/>
        </w:rPr>
      </w:pPr>
    </w:p>
    <w:p w14:paraId="21EE284E" w14:textId="77777777" w:rsidR="00BD3577" w:rsidRDefault="000C571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COURSE PLAN</w:t>
      </w:r>
    </w:p>
    <w:p w14:paraId="488D00CB" w14:textId="77777777" w:rsidR="00BD3577" w:rsidRDefault="00BD3577">
      <w:pPr>
        <w:spacing w:after="0" w:line="240" w:lineRule="auto"/>
        <w:jc w:val="center"/>
        <w:rPr>
          <w:rFonts w:ascii="Arial" w:eastAsia="Arial" w:hAnsi="Arial" w:cs="Arial"/>
          <w:b/>
          <w:color w:val="000000"/>
          <w:sz w:val="20"/>
          <w:szCs w:val="20"/>
        </w:rPr>
      </w:pPr>
    </w:p>
    <w:tbl>
      <w:tblPr>
        <w:tblStyle w:val="a1"/>
        <w:tblW w:w="10349"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877"/>
        <w:gridCol w:w="7472"/>
      </w:tblGrid>
      <w:tr w:rsidR="00BD3577" w14:paraId="11100F71"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4643805"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Week</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3C61492"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Topics</w:t>
            </w:r>
          </w:p>
        </w:tc>
      </w:tr>
      <w:tr w:rsidR="00BD3577" w14:paraId="22F13ACF"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02D12D5"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1</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C38325F"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Introduction to Political Psychology</w:t>
            </w:r>
          </w:p>
        </w:tc>
      </w:tr>
      <w:tr w:rsidR="00BD3577" w14:paraId="4D489E5A"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B69D7F1"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2</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68DE9A1"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History of Political Psychology I: Modernity and Alienation</w:t>
            </w:r>
          </w:p>
        </w:tc>
      </w:tr>
      <w:tr w:rsidR="00BD3577" w14:paraId="2C6DE59B"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5EFCCDE"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3</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B934940"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History of Political Psychology II: Freud and Psychoanalysis</w:t>
            </w:r>
          </w:p>
        </w:tc>
      </w:tr>
      <w:tr w:rsidR="00BD3577" w14:paraId="2FF51571"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F0E3E7B"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4</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307FBFFD"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History of Political Psychology III: Behaviorism</w:t>
            </w:r>
          </w:p>
        </w:tc>
      </w:tr>
      <w:tr w:rsidR="00BD3577" w14:paraId="42A09E83"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844634B"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5</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2A22CE2"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Political Socialization and Personality</w:t>
            </w:r>
          </w:p>
        </w:tc>
      </w:tr>
      <w:tr w:rsidR="00BD3577" w14:paraId="1C466D52"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6EDDB36"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6</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DFF755F"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Political Participation and Psychological Factors</w:t>
            </w:r>
          </w:p>
        </w:tc>
      </w:tr>
      <w:tr w:rsidR="00BD3577" w14:paraId="46BEBE9B"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4DC91EB"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7</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CD6C7E1"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Persons and Public Opinion</w:t>
            </w:r>
          </w:p>
        </w:tc>
      </w:tr>
      <w:tr w:rsidR="00BD3577" w14:paraId="6AF9D962"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EA31F2C"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8</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72EF8CCF" w14:textId="7BB14FCD" w:rsidR="00BD3577" w:rsidRDefault="008823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Persons and Public Opinion</w:t>
            </w:r>
          </w:p>
        </w:tc>
      </w:tr>
      <w:tr w:rsidR="00BD3577" w14:paraId="602974C9"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E156BEE"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9</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6DA4F84"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Political Psychology of Groups</w:t>
            </w:r>
          </w:p>
        </w:tc>
      </w:tr>
      <w:tr w:rsidR="00BD3577" w14:paraId="68D54225"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1722A32"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10</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3C99E94" w14:textId="7AE82BF9"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Values, </w:t>
            </w:r>
            <w:r w:rsidR="0088236C">
              <w:rPr>
                <w:rFonts w:ascii="Arial" w:eastAsia="Arial" w:hAnsi="Arial" w:cs="Arial"/>
                <w:color w:val="000000"/>
                <w:sz w:val="18"/>
                <w:szCs w:val="18"/>
              </w:rPr>
              <w:t>Attitudes,</w:t>
            </w:r>
            <w:r>
              <w:rPr>
                <w:rFonts w:ascii="Arial" w:eastAsia="Arial" w:hAnsi="Arial" w:cs="Arial"/>
                <w:color w:val="000000"/>
                <w:sz w:val="18"/>
                <w:szCs w:val="18"/>
              </w:rPr>
              <w:t xml:space="preserve"> and Identity</w:t>
            </w:r>
          </w:p>
        </w:tc>
      </w:tr>
      <w:tr w:rsidR="00BD3577" w14:paraId="41D4C206"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8576FFD"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11</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D7021FD"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Political Communication and Media</w:t>
            </w:r>
          </w:p>
        </w:tc>
      </w:tr>
      <w:tr w:rsidR="00BD3577" w14:paraId="6C3C52CB"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A24353A"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12</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7A1AABC3"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Crowd Control Tools and Politics</w:t>
            </w:r>
          </w:p>
        </w:tc>
      </w:tr>
      <w:tr w:rsidR="00BD3577" w14:paraId="349FE762"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14138CB"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13</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E2CB81D"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Political Psychology in Turkey</w:t>
            </w:r>
          </w:p>
        </w:tc>
      </w:tr>
      <w:tr w:rsidR="00BD3577" w14:paraId="6E5220EE" w14:textId="77777777" w:rsidTr="005D3DF3">
        <w:trPr>
          <w:cantSplit/>
          <w:trHeight w:val="170"/>
          <w:jc w:val="center"/>
        </w:trPr>
        <w:tc>
          <w:tcPr>
            <w:tcW w:w="28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57C72F0" w14:textId="77777777" w:rsidR="00BD3577" w:rsidRDefault="000C571B" w:rsidP="005D3DF3">
            <w:pPr>
              <w:spacing w:after="0" w:line="240" w:lineRule="auto"/>
              <w:rPr>
                <w:rFonts w:ascii="Arial" w:eastAsia="Arial" w:hAnsi="Arial" w:cs="Arial"/>
                <w:b/>
                <w:color w:val="333333"/>
                <w:sz w:val="18"/>
                <w:szCs w:val="18"/>
              </w:rPr>
            </w:pPr>
            <w:r>
              <w:rPr>
                <w:rFonts w:ascii="Arial" w:eastAsia="Arial" w:hAnsi="Arial" w:cs="Arial"/>
                <w:b/>
                <w:color w:val="333333"/>
                <w:sz w:val="18"/>
                <w:szCs w:val="18"/>
              </w:rPr>
              <w:t>14</w:t>
            </w:r>
          </w:p>
        </w:tc>
        <w:tc>
          <w:tcPr>
            <w:tcW w:w="747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252674F" w14:textId="77777777" w:rsidR="00BD3577" w:rsidRDefault="000C571B">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The Future of Political Psychology</w:t>
            </w:r>
          </w:p>
        </w:tc>
      </w:tr>
    </w:tbl>
    <w:p w14:paraId="5FC6457E" w14:textId="77777777" w:rsidR="00BD3577" w:rsidRDefault="00BD3577">
      <w:pPr>
        <w:spacing w:after="0" w:line="240" w:lineRule="auto"/>
        <w:rPr>
          <w:rFonts w:ascii="Arial" w:eastAsia="Arial" w:hAnsi="Arial" w:cs="Arial"/>
          <w:b/>
          <w:color w:val="000000"/>
          <w:sz w:val="18"/>
          <w:szCs w:val="18"/>
        </w:rPr>
      </w:pPr>
    </w:p>
    <w:p w14:paraId="5464D681" w14:textId="77777777" w:rsidR="00BD3577" w:rsidRDefault="00BD3577">
      <w:pPr>
        <w:spacing w:after="0" w:line="240" w:lineRule="auto"/>
        <w:rPr>
          <w:rFonts w:ascii="Arial" w:eastAsia="Arial" w:hAnsi="Arial" w:cs="Arial"/>
          <w:b/>
          <w:color w:val="000000"/>
          <w:sz w:val="18"/>
          <w:szCs w:val="18"/>
        </w:rPr>
      </w:pPr>
    </w:p>
    <w:p w14:paraId="3B85E3A3" w14:textId="77777777" w:rsidR="00BD3577" w:rsidRDefault="00BD3577">
      <w:pPr>
        <w:spacing w:after="57" w:line="240" w:lineRule="auto"/>
        <w:jc w:val="center"/>
        <w:rPr>
          <w:rFonts w:ascii="Arial" w:eastAsia="Arial" w:hAnsi="Arial" w:cs="Arial"/>
          <w:b/>
          <w:color w:val="000000"/>
          <w:sz w:val="18"/>
          <w:szCs w:val="18"/>
        </w:rPr>
      </w:pPr>
    </w:p>
    <w:p w14:paraId="1A7AB6B7" w14:textId="77777777" w:rsidR="00BD3577" w:rsidRDefault="00BD3577">
      <w:pPr>
        <w:spacing w:after="57" w:line="240" w:lineRule="auto"/>
        <w:jc w:val="center"/>
        <w:rPr>
          <w:rFonts w:ascii="Arial" w:eastAsia="Arial" w:hAnsi="Arial" w:cs="Arial"/>
          <w:b/>
          <w:color w:val="000000"/>
          <w:sz w:val="18"/>
          <w:szCs w:val="18"/>
        </w:rPr>
      </w:pPr>
    </w:p>
    <w:p w14:paraId="70C03D6E" w14:textId="77777777" w:rsidR="00BD3577" w:rsidRDefault="00BD3577">
      <w:pPr>
        <w:spacing w:after="57" w:line="240" w:lineRule="auto"/>
        <w:jc w:val="center"/>
        <w:rPr>
          <w:rFonts w:ascii="Arial" w:eastAsia="Arial" w:hAnsi="Arial" w:cs="Arial"/>
          <w:b/>
          <w:color w:val="000000"/>
          <w:sz w:val="18"/>
          <w:szCs w:val="18"/>
        </w:rPr>
      </w:pPr>
    </w:p>
    <w:p w14:paraId="1A019295" w14:textId="383F9886" w:rsidR="00BD3577" w:rsidRDefault="00BD3577">
      <w:pPr>
        <w:spacing w:after="57" w:line="240" w:lineRule="auto"/>
        <w:jc w:val="center"/>
        <w:rPr>
          <w:rFonts w:ascii="Arial" w:eastAsia="Arial" w:hAnsi="Arial" w:cs="Arial"/>
          <w:b/>
          <w:color w:val="000000"/>
          <w:sz w:val="18"/>
          <w:szCs w:val="18"/>
        </w:rPr>
      </w:pPr>
    </w:p>
    <w:p w14:paraId="7ACB295D" w14:textId="5EFEC913" w:rsidR="0088236C" w:rsidRDefault="0088236C">
      <w:pPr>
        <w:spacing w:after="57" w:line="240" w:lineRule="auto"/>
        <w:jc w:val="center"/>
        <w:rPr>
          <w:rFonts w:ascii="Arial" w:eastAsia="Arial" w:hAnsi="Arial" w:cs="Arial"/>
          <w:b/>
          <w:color w:val="000000"/>
          <w:sz w:val="18"/>
          <w:szCs w:val="18"/>
        </w:rPr>
      </w:pPr>
    </w:p>
    <w:p w14:paraId="6F74B424" w14:textId="6B2FCBE7" w:rsidR="0088236C" w:rsidRDefault="0088236C">
      <w:pPr>
        <w:spacing w:after="57" w:line="240" w:lineRule="auto"/>
        <w:jc w:val="center"/>
        <w:rPr>
          <w:rFonts w:ascii="Arial" w:eastAsia="Arial" w:hAnsi="Arial" w:cs="Arial"/>
          <w:b/>
          <w:color w:val="000000"/>
          <w:sz w:val="18"/>
          <w:szCs w:val="18"/>
        </w:rPr>
      </w:pPr>
    </w:p>
    <w:p w14:paraId="23AE3C74" w14:textId="6E51F864" w:rsidR="0088236C" w:rsidRDefault="0088236C">
      <w:pPr>
        <w:spacing w:after="57" w:line="240" w:lineRule="auto"/>
        <w:jc w:val="center"/>
        <w:rPr>
          <w:rFonts w:ascii="Arial" w:eastAsia="Arial" w:hAnsi="Arial" w:cs="Arial"/>
          <w:b/>
          <w:color w:val="000000"/>
          <w:sz w:val="18"/>
          <w:szCs w:val="18"/>
        </w:rPr>
      </w:pPr>
    </w:p>
    <w:p w14:paraId="59B314C1" w14:textId="463016D7" w:rsidR="0088236C" w:rsidRDefault="0088236C">
      <w:pPr>
        <w:spacing w:after="57" w:line="240" w:lineRule="auto"/>
        <w:jc w:val="center"/>
        <w:rPr>
          <w:rFonts w:ascii="Arial" w:eastAsia="Arial" w:hAnsi="Arial" w:cs="Arial"/>
          <w:b/>
          <w:color w:val="000000"/>
          <w:sz w:val="18"/>
          <w:szCs w:val="18"/>
        </w:rPr>
      </w:pPr>
    </w:p>
    <w:p w14:paraId="3DE91112" w14:textId="77777777" w:rsidR="0088236C" w:rsidRDefault="0088236C">
      <w:pPr>
        <w:spacing w:after="57" w:line="240" w:lineRule="auto"/>
        <w:jc w:val="center"/>
        <w:rPr>
          <w:rFonts w:ascii="Arial" w:eastAsia="Arial" w:hAnsi="Arial" w:cs="Arial"/>
          <w:b/>
          <w:color w:val="000000"/>
          <w:sz w:val="18"/>
          <w:szCs w:val="18"/>
        </w:rPr>
      </w:pPr>
    </w:p>
    <w:p w14:paraId="49612E14" w14:textId="77777777" w:rsidR="00BD3577" w:rsidRDefault="00BD3577">
      <w:pPr>
        <w:spacing w:after="57" w:line="240" w:lineRule="auto"/>
        <w:jc w:val="center"/>
        <w:rPr>
          <w:rFonts w:ascii="Arial" w:eastAsia="Arial" w:hAnsi="Arial" w:cs="Arial"/>
          <w:b/>
          <w:color w:val="000000"/>
          <w:sz w:val="18"/>
          <w:szCs w:val="18"/>
        </w:rPr>
      </w:pPr>
    </w:p>
    <w:p w14:paraId="303187D7" w14:textId="77777777" w:rsidR="00BD3577" w:rsidRDefault="00BD3577">
      <w:pPr>
        <w:spacing w:after="57" w:line="240" w:lineRule="auto"/>
        <w:jc w:val="center"/>
        <w:rPr>
          <w:rFonts w:ascii="Arial" w:eastAsia="Arial" w:hAnsi="Arial" w:cs="Arial"/>
          <w:b/>
          <w:color w:val="000000"/>
          <w:sz w:val="18"/>
          <w:szCs w:val="18"/>
        </w:rPr>
      </w:pPr>
    </w:p>
    <w:p w14:paraId="7734FD06" w14:textId="77777777" w:rsidR="00BD3577" w:rsidRDefault="00BD3577">
      <w:pPr>
        <w:spacing w:after="57" w:line="240" w:lineRule="auto"/>
        <w:jc w:val="center"/>
        <w:rPr>
          <w:rFonts w:ascii="Arial" w:eastAsia="Arial" w:hAnsi="Arial" w:cs="Arial"/>
          <w:b/>
          <w:color w:val="000000"/>
          <w:sz w:val="18"/>
          <w:szCs w:val="18"/>
        </w:rPr>
      </w:pPr>
    </w:p>
    <w:p w14:paraId="106339EE" w14:textId="77777777" w:rsidR="00146164" w:rsidRDefault="00146164">
      <w:pPr>
        <w:spacing w:after="57" w:line="240" w:lineRule="auto"/>
        <w:jc w:val="center"/>
        <w:rPr>
          <w:rFonts w:ascii="Arial" w:eastAsia="Arial" w:hAnsi="Arial" w:cs="Arial"/>
          <w:b/>
          <w:color w:val="000000"/>
          <w:sz w:val="20"/>
          <w:szCs w:val="20"/>
        </w:rPr>
      </w:pPr>
    </w:p>
    <w:p w14:paraId="1ABCB157" w14:textId="77777777" w:rsidR="00146164" w:rsidRDefault="00146164">
      <w:pPr>
        <w:spacing w:after="57" w:line="240" w:lineRule="auto"/>
        <w:jc w:val="center"/>
        <w:rPr>
          <w:rFonts w:ascii="Arial" w:eastAsia="Arial" w:hAnsi="Arial" w:cs="Arial"/>
          <w:b/>
          <w:color w:val="000000"/>
          <w:sz w:val="20"/>
          <w:szCs w:val="20"/>
        </w:rPr>
      </w:pPr>
    </w:p>
    <w:p w14:paraId="46DBB8AE" w14:textId="1AA0828A" w:rsidR="00BD3577" w:rsidRDefault="000C571B">
      <w:pPr>
        <w:spacing w:after="57" w:line="240" w:lineRule="auto"/>
        <w:jc w:val="center"/>
        <w:rPr>
          <w:rFonts w:ascii="Arial" w:eastAsia="Arial" w:hAnsi="Arial" w:cs="Arial"/>
          <w:b/>
          <w:color w:val="000000"/>
          <w:sz w:val="20"/>
          <w:szCs w:val="20"/>
        </w:rPr>
      </w:pPr>
      <w:r>
        <w:rPr>
          <w:rFonts w:ascii="Arial" w:eastAsia="Arial" w:hAnsi="Arial" w:cs="Arial"/>
          <w:b/>
          <w:color w:val="000000"/>
          <w:sz w:val="20"/>
          <w:szCs w:val="20"/>
        </w:rPr>
        <w:t>DERSİN DEĞERLENDİRME SİSTEMİ</w:t>
      </w:r>
    </w:p>
    <w:p w14:paraId="7648BB75" w14:textId="77777777" w:rsidR="00BD3577" w:rsidRDefault="000C571B">
      <w:pPr>
        <w:spacing w:after="57"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 (COURSE ASSESSMENT)</w:t>
      </w:r>
    </w:p>
    <w:tbl>
      <w:tblPr>
        <w:tblStyle w:val="a2"/>
        <w:tblW w:w="10394"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464"/>
        <w:gridCol w:w="3450"/>
        <w:gridCol w:w="2551"/>
        <w:gridCol w:w="2929"/>
      </w:tblGrid>
      <w:tr w:rsidR="00BD3577" w14:paraId="5EBD1A6B" w14:textId="77777777">
        <w:trPr>
          <w:jc w:val="center"/>
        </w:trPr>
        <w:tc>
          <w:tcPr>
            <w:tcW w:w="1464" w:type="dxa"/>
            <w:tcBorders>
              <w:top w:val="single" w:sz="6" w:space="0" w:color="000000"/>
              <w:left w:val="single" w:sz="6" w:space="0" w:color="000000"/>
              <w:bottom w:val="single" w:sz="6" w:space="0" w:color="000000"/>
              <w:right w:val="single" w:sz="6" w:space="0" w:color="000000"/>
            </w:tcBorders>
            <w:shd w:val="clear" w:color="auto" w:fill="A6A6A6"/>
          </w:tcPr>
          <w:p w14:paraId="5F4C65F2" w14:textId="77777777" w:rsidR="00BD3577" w:rsidRDefault="00BD3577">
            <w:pPr>
              <w:spacing w:after="0" w:line="240" w:lineRule="auto"/>
              <w:jc w:val="center"/>
              <w:rPr>
                <w:rFonts w:ascii="Arial" w:eastAsia="Arial" w:hAnsi="Arial" w:cs="Arial"/>
                <w:b/>
                <w:color w:val="000000"/>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0EFEB3B"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Etkinlikler (Activities)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F1FE2A4"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rPr>
              <w:t>Adet (Quantity)</w:t>
            </w: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5468DDC"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rPr>
              <w:t xml:space="preserve">Katkı Oranı (Contribution) (%) </w:t>
            </w:r>
          </w:p>
        </w:tc>
      </w:tr>
      <w:tr w:rsidR="00BD3577" w14:paraId="5A134933" w14:textId="77777777">
        <w:trPr>
          <w:jc w:val="center"/>
        </w:trPr>
        <w:tc>
          <w:tcPr>
            <w:tcW w:w="1464" w:type="dxa"/>
            <w:vMerge w:val="restart"/>
            <w:tcBorders>
              <w:top w:val="single" w:sz="6" w:space="0" w:color="000000"/>
              <w:left w:val="single" w:sz="6" w:space="0" w:color="000000"/>
              <w:right w:val="single" w:sz="6" w:space="0" w:color="000000"/>
            </w:tcBorders>
            <w:shd w:val="clear" w:color="auto" w:fill="auto"/>
            <w:vAlign w:val="center"/>
          </w:tcPr>
          <w:p w14:paraId="17AB717C" w14:textId="77777777" w:rsidR="00BD3577" w:rsidRDefault="000C571B">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Yarıyıl İçi Çalışmaları</w:t>
            </w:r>
          </w:p>
          <w:p w14:paraId="272D6A21" w14:textId="77777777" w:rsidR="00BD3577" w:rsidRDefault="00BD3577">
            <w:pPr>
              <w:spacing w:after="0" w:line="240" w:lineRule="auto"/>
              <w:jc w:val="center"/>
              <w:rPr>
                <w:rFonts w:ascii="Arial" w:eastAsia="Arial" w:hAnsi="Arial" w:cs="Arial"/>
                <w:b/>
                <w:color w:val="000000"/>
                <w:sz w:val="18"/>
                <w:szCs w:val="18"/>
              </w:rPr>
            </w:pPr>
          </w:p>
          <w:p w14:paraId="144D43CA" w14:textId="77777777" w:rsidR="00BD3577" w:rsidRDefault="000C571B">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(Semester Activities)</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732E6104"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Kısa Sınavlar (Quizzes)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54CBEFA" w14:textId="77777777" w:rsidR="00BD3577" w:rsidRDefault="00BD3577">
            <w:pPr>
              <w:spacing w:after="0" w:line="240" w:lineRule="auto"/>
              <w:jc w:val="center"/>
              <w:rPr>
                <w:rFonts w:ascii="Arial" w:eastAsia="Arial" w:hAnsi="Arial" w:cs="Arial"/>
                <w:color w:val="000000"/>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7C4765A4" w14:textId="77777777" w:rsidR="00BD3577" w:rsidRDefault="00BD3577">
            <w:pPr>
              <w:spacing w:after="0" w:line="240" w:lineRule="auto"/>
              <w:jc w:val="center"/>
              <w:rPr>
                <w:rFonts w:ascii="Arial" w:eastAsia="Arial" w:hAnsi="Arial" w:cs="Arial"/>
                <w:color w:val="000000"/>
                <w:sz w:val="18"/>
                <w:szCs w:val="18"/>
              </w:rPr>
            </w:pPr>
          </w:p>
        </w:tc>
      </w:tr>
      <w:tr w:rsidR="00BD3577" w14:paraId="2C7B7C40" w14:textId="77777777">
        <w:trPr>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30EC16D9" w14:textId="77777777" w:rsidR="00BD3577" w:rsidRDefault="00BD3577">
            <w:pPr>
              <w:widowControl w:val="0"/>
              <w:pBdr>
                <w:top w:val="nil"/>
                <w:left w:val="nil"/>
                <w:bottom w:val="nil"/>
                <w:right w:val="nil"/>
                <w:between w:val="nil"/>
              </w:pBdr>
              <w:spacing w:after="0"/>
              <w:rPr>
                <w:rFonts w:ascii="Arial" w:eastAsia="Arial" w:hAnsi="Arial" w:cs="Arial"/>
                <w:color w:val="000000"/>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C355D31"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Dönem Ödevi / Projesi (Term Project)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6452340" w14:textId="77777777" w:rsidR="00BD3577" w:rsidRDefault="00BD3577">
            <w:pPr>
              <w:spacing w:after="0" w:line="240" w:lineRule="auto"/>
              <w:jc w:val="center"/>
              <w:rPr>
                <w:rFonts w:ascii="Arial" w:eastAsia="Arial" w:hAnsi="Arial" w:cs="Arial"/>
                <w:color w:val="000000"/>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3566313B" w14:textId="77777777" w:rsidR="00BD3577" w:rsidRDefault="00BD3577">
            <w:pPr>
              <w:spacing w:after="0" w:line="240" w:lineRule="auto"/>
              <w:jc w:val="center"/>
              <w:rPr>
                <w:rFonts w:ascii="Arial" w:eastAsia="Arial" w:hAnsi="Arial" w:cs="Arial"/>
                <w:color w:val="000000"/>
                <w:sz w:val="18"/>
                <w:szCs w:val="18"/>
              </w:rPr>
            </w:pPr>
          </w:p>
        </w:tc>
      </w:tr>
      <w:tr w:rsidR="00BD3577" w14:paraId="33363556" w14:textId="77777777">
        <w:trPr>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185A7899" w14:textId="77777777" w:rsidR="00BD3577" w:rsidRDefault="00BD3577">
            <w:pPr>
              <w:widowControl w:val="0"/>
              <w:pBdr>
                <w:top w:val="nil"/>
                <w:left w:val="nil"/>
                <w:bottom w:val="nil"/>
                <w:right w:val="nil"/>
                <w:between w:val="nil"/>
              </w:pBdr>
              <w:spacing w:after="0"/>
              <w:rPr>
                <w:rFonts w:ascii="Arial" w:eastAsia="Arial" w:hAnsi="Arial" w:cs="Arial"/>
                <w:color w:val="000000"/>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1D134C9"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Derse Devam (Attendance)</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1E2ED7E" w14:textId="77777777" w:rsidR="00BD3577" w:rsidRDefault="00BD3577">
            <w:pPr>
              <w:spacing w:after="0" w:line="240" w:lineRule="auto"/>
              <w:jc w:val="center"/>
              <w:rPr>
                <w:rFonts w:ascii="Arial" w:eastAsia="Arial" w:hAnsi="Arial" w:cs="Arial"/>
                <w:color w:val="000000"/>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9BDD8E2" w14:textId="77777777" w:rsidR="00BD3577" w:rsidRDefault="00BD3577">
            <w:pPr>
              <w:spacing w:after="0" w:line="240" w:lineRule="auto"/>
              <w:jc w:val="center"/>
              <w:rPr>
                <w:rFonts w:ascii="Arial" w:eastAsia="Arial" w:hAnsi="Arial" w:cs="Arial"/>
                <w:color w:val="000000"/>
                <w:sz w:val="18"/>
                <w:szCs w:val="18"/>
              </w:rPr>
            </w:pPr>
          </w:p>
        </w:tc>
      </w:tr>
      <w:tr w:rsidR="00BD3577" w14:paraId="354C2462" w14:textId="77777777">
        <w:trPr>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41A8F8E9" w14:textId="77777777" w:rsidR="00BD3577" w:rsidRDefault="00BD3577">
            <w:pPr>
              <w:widowControl w:val="0"/>
              <w:pBdr>
                <w:top w:val="nil"/>
                <w:left w:val="nil"/>
                <w:bottom w:val="nil"/>
                <w:right w:val="nil"/>
                <w:between w:val="nil"/>
              </w:pBdr>
              <w:spacing w:after="0"/>
              <w:rPr>
                <w:rFonts w:ascii="Arial" w:eastAsia="Arial" w:hAnsi="Arial" w:cs="Arial"/>
                <w:color w:val="000000"/>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A61E63A"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Seminer(Seminars)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8CA01E7" w14:textId="77777777" w:rsidR="00BD3577" w:rsidRDefault="00BD3577">
            <w:pPr>
              <w:spacing w:after="0" w:line="240" w:lineRule="auto"/>
              <w:jc w:val="center"/>
              <w:rPr>
                <w:rFonts w:ascii="Arial" w:eastAsia="Arial" w:hAnsi="Arial" w:cs="Arial"/>
                <w:color w:val="000000"/>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8B7FC05" w14:textId="77777777" w:rsidR="00BD3577" w:rsidRDefault="00BD3577">
            <w:pPr>
              <w:spacing w:after="0" w:line="240" w:lineRule="auto"/>
              <w:jc w:val="center"/>
              <w:rPr>
                <w:rFonts w:ascii="Arial" w:eastAsia="Arial" w:hAnsi="Arial" w:cs="Arial"/>
                <w:color w:val="000000"/>
                <w:sz w:val="18"/>
                <w:szCs w:val="18"/>
              </w:rPr>
            </w:pPr>
          </w:p>
        </w:tc>
      </w:tr>
      <w:tr w:rsidR="00BD3577" w14:paraId="11EAA000" w14:textId="77777777">
        <w:trPr>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451C91E7" w14:textId="77777777" w:rsidR="00BD3577" w:rsidRDefault="00BD3577">
            <w:pPr>
              <w:widowControl w:val="0"/>
              <w:pBdr>
                <w:top w:val="nil"/>
                <w:left w:val="nil"/>
                <w:bottom w:val="nil"/>
                <w:right w:val="nil"/>
                <w:between w:val="nil"/>
              </w:pBdr>
              <w:spacing w:after="0"/>
              <w:rPr>
                <w:rFonts w:ascii="Arial" w:eastAsia="Arial" w:hAnsi="Arial" w:cs="Arial"/>
                <w:color w:val="000000"/>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74161DA3"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Ödevler (Homework)</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F7BE470" w14:textId="77777777" w:rsidR="00BD3577" w:rsidRDefault="00BD3577">
            <w:pPr>
              <w:spacing w:after="0" w:line="240" w:lineRule="auto"/>
              <w:jc w:val="center"/>
              <w:rPr>
                <w:rFonts w:ascii="Arial" w:eastAsia="Arial" w:hAnsi="Arial" w:cs="Arial"/>
                <w:color w:val="000000"/>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EF757A9" w14:textId="77777777" w:rsidR="00BD3577" w:rsidRDefault="00BD3577">
            <w:pPr>
              <w:spacing w:after="0" w:line="240" w:lineRule="auto"/>
              <w:jc w:val="center"/>
              <w:rPr>
                <w:rFonts w:ascii="Arial" w:eastAsia="Arial" w:hAnsi="Arial" w:cs="Arial"/>
                <w:color w:val="000000"/>
                <w:sz w:val="18"/>
                <w:szCs w:val="18"/>
              </w:rPr>
            </w:pPr>
          </w:p>
        </w:tc>
      </w:tr>
      <w:tr w:rsidR="00BD3577" w14:paraId="550BEBAA" w14:textId="77777777">
        <w:trPr>
          <w:trHeight w:val="246"/>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7108DCEA" w14:textId="77777777" w:rsidR="00BD3577" w:rsidRDefault="00BD3577">
            <w:pPr>
              <w:widowControl w:val="0"/>
              <w:pBdr>
                <w:top w:val="nil"/>
                <w:left w:val="nil"/>
                <w:bottom w:val="nil"/>
                <w:right w:val="nil"/>
                <w:between w:val="nil"/>
              </w:pBdr>
              <w:spacing w:after="0"/>
              <w:rPr>
                <w:rFonts w:ascii="Arial" w:eastAsia="Arial" w:hAnsi="Arial" w:cs="Arial"/>
                <w:color w:val="000000"/>
                <w:sz w:val="18"/>
                <w:szCs w:val="18"/>
              </w:rPr>
            </w:pPr>
          </w:p>
        </w:tc>
        <w:tc>
          <w:tcPr>
            <w:tcW w:w="3450"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7C0FF0B2"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Sunum (Presentations)</w:t>
            </w:r>
          </w:p>
        </w:tc>
        <w:tc>
          <w:tcPr>
            <w:tcW w:w="2551"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vAlign w:val="center"/>
          </w:tcPr>
          <w:p w14:paraId="0A91C7E4" w14:textId="77777777" w:rsidR="00BD3577" w:rsidRDefault="00BD3577">
            <w:pPr>
              <w:spacing w:after="0" w:line="240" w:lineRule="auto"/>
              <w:jc w:val="center"/>
              <w:rPr>
                <w:rFonts w:ascii="Arial" w:eastAsia="Arial" w:hAnsi="Arial" w:cs="Arial"/>
                <w:color w:val="000000"/>
                <w:sz w:val="18"/>
                <w:szCs w:val="18"/>
              </w:rPr>
            </w:pPr>
          </w:p>
        </w:tc>
        <w:tc>
          <w:tcPr>
            <w:tcW w:w="2929"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15AE269C" w14:textId="77777777" w:rsidR="00BD3577" w:rsidRDefault="00BD3577">
            <w:pPr>
              <w:spacing w:after="0" w:line="240" w:lineRule="auto"/>
              <w:jc w:val="center"/>
              <w:rPr>
                <w:rFonts w:ascii="Arial" w:eastAsia="Arial" w:hAnsi="Arial" w:cs="Arial"/>
                <w:color w:val="000000"/>
                <w:sz w:val="18"/>
                <w:szCs w:val="18"/>
              </w:rPr>
            </w:pPr>
          </w:p>
        </w:tc>
      </w:tr>
      <w:tr w:rsidR="00BD3577" w14:paraId="19FF6B4E" w14:textId="77777777">
        <w:trPr>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455CAD0D" w14:textId="77777777" w:rsidR="00BD3577" w:rsidRDefault="00BD3577">
            <w:pPr>
              <w:widowControl w:val="0"/>
              <w:pBdr>
                <w:top w:val="nil"/>
                <w:left w:val="nil"/>
                <w:bottom w:val="nil"/>
                <w:right w:val="nil"/>
                <w:between w:val="nil"/>
              </w:pBdr>
              <w:spacing w:after="0"/>
              <w:rPr>
                <w:rFonts w:ascii="Arial" w:eastAsia="Arial" w:hAnsi="Arial" w:cs="Arial"/>
                <w:color w:val="000000"/>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F67B2D4"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Arasınavlar (Midterm Exams)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8442019"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w:t>
            </w: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8901196" w14:textId="77777777" w:rsidR="00BD3577" w:rsidRDefault="000C571B">
            <w:pPr>
              <w:spacing w:after="0" w:line="360" w:lineRule="auto"/>
              <w:jc w:val="center"/>
              <w:rPr>
                <w:rFonts w:ascii="Arial" w:eastAsia="Arial" w:hAnsi="Arial" w:cs="Arial"/>
                <w:color w:val="000000"/>
                <w:sz w:val="18"/>
                <w:szCs w:val="18"/>
              </w:rPr>
            </w:pPr>
            <w:r>
              <w:rPr>
                <w:rFonts w:ascii="Arial" w:eastAsia="Arial" w:hAnsi="Arial" w:cs="Arial"/>
                <w:color w:val="000000"/>
                <w:sz w:val="18"/>
                <w:szCs w:val="18"/>
              </w:rPr>
              <w:t>40</w:t>
            </w:r>
          </w:p>
        </w:tc>
      </w:tr>
      <w:tr w:rsidR="00BD3577" w14:paraId="577CB018" w14:textId="77777777">
        <w:trPr>
          <w:trHeight w:val="242"/>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76C45192" w14:textId="77777777" w:rsidR="00BD3577" w:rsidRDefault="00BD3577">
            <w:pPr>
              <w:widowControl w:val="0"/>
              <w:pBdr>
                <w:top w:val="nil"/>
                <w:left w:val="nil"/>
                <w:bottom w:val="nil"/>
                <w:right w:val="nil"/>
                <w:between w:val="nil"/>
              </w:pBdr>
              <w:spacing w:after="0"/>
              <w:rPr>
                <w:rFonts w:ascii="Arial" w:eastAsia="Arial" w:hAnsi="Arial" w:cs="Arial"/>
                <w:color w:val="000000"/>
                <w:sz w:val="18"/>
                <w:szCs w:val="18"/>
              </w:rPr>
            </w:pPr>
          </w:p>
        </w:tc>
        <w:tc>
          <w:tcPr>
            <w:tcW w:w="3450"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647A3DC1"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Proje (Project)</w:t>
            </w:r>
          </w:p>
        </w:tc>
        <w:tc>
          <w:tcPr>
            <w:tcW w:w="2551"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vAlign w:val="center"/>
          </w:tcPr>
          <w:p w14:paraId="40A00EB9" w14:textId="77777777" w:rsidR="00BD3577" w:rsidRDefault="00BD3577">
            <w:pPr>
              <w:spacing w:after="0" w:line="240" w:lineRule="auto"/>
              <w:jc w:val="center"/>
              <w:rPr>
                <w:rFonts w:ascii="Arial" w:eastAsia="Arial" w:hAnsi="Arial" w:cs="Arial"/>
                <w:color w:val="000000"/>
                <w:sz w:val="18"/>
                <w:szCs w:val="18"/>
              </w:rPr>
            </w:pPr>
          </w:p>
        </w:tc>
        <w:tc>
          <w:tcPr>
            <w:tcW w:w="2929"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5761A17A" w14:textId="77777777" w:rsidR="00BD3577" w:rsidRDefault="00BD3577">
            <w:pPr>
              <w:spacing w:after="0" w:line="240" w:lineRule="auto"/>
              <w:rPr>
                <w:rFonts w:ascii="Arial" w:eastAsia="Arial" w:hAnsi="Arial" w:cs="Arial"/>
                <w:color w:val="000000"/>
                <w:sz w:val="18"/>
                <w:szCs w:val="18"/>
              </w:rPr>
            </w:pPr>
          </w:p>
        </w:tc>
      </w:tr>
      <w:tr w:rsidR="00BD3577" w14:paraId="5CB9DFB6" w14:textId="77777777">
        <w:trPr>
          <w:jc w:val="center"/>
        </w:trPr>
        <w:tc>
          <w:tcPr>
            <w:tcW w:w="4914" w:type="dxa"/>
            <w:gridSpan w:val="2"/>
            <w:tcBorders>
              <w:top w:val="single" w:sz="6" w:space="0" w:color="000000"/>
              <w:left w:val="single" w:sz="6" w:space="0" w:color="000000"/>
              <w:bottom w:val="single" w:sz="6" w:space="0" w:color="000000"/>
              <w:right w:val="single" w:sz="6" w:space="0" w:color="000000"/>
            </w:tcBorders>
            <w:shd w:val="clear" w:color="auto" w:fill="auto"/>
          </w:tcPr>
          <w:p w14:paraId="657C5C56" w14:textId="77777777" w:rsidR="00BD3577" w:rsidRDefault="000C571B">
            <w:pPr>
              <w:spacing w:after="0" w:line="240" w:lineRule="auto"/>
              <w:rPr>
                <w:rFonts w:ascii="Arial" w:eastAsia="Arial" w:hAnsi="Arial" w:cs="Arial"/>
                <w:color w:val="000000"/>
                <w:sz w:val="18"/>
                <w:szCs w:val="18"/>
              </w:rPr>
            </w:pPr>
            <w:r>
              <w:rPr>
                <w:rFonts w:ascii="Arial" w:eastAsia="Arial" w:hAnsi="Arial" w:cs="Arial"/>
                <w:b/>
                <w:color w:val="000000"/>
                <w:sz w:val="18"/>
                <w:szCs w:val="18"/>
              </w:rPr>
              <w:t>YARIYIL SONU SINAVI (FINAL EXAM)</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EEF445A"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w:t>
            </w: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C1E2D39"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60</w:t>
            </w:r>
          </w:p>
        </w:tc>
      </w:tr>
      <w:tr w:rsidR="00BD3577" w14:paraId="78875275" w14:textId="77777777">
        <w:trPr>
          <w:jc w:val="center"/>
        </w:trPr>
        <w:tc>
          <w:tcPr>
            <w:tcW w:w="4914" w:type="dxa"/>
            <w:gridSpan w:val="2"/>
            <w:tcBorders>
              <w:top w:val="single" w:sz="6" w:space="0" w:color="000000"/>
              <w:left w:val="single" w:sz="6" w:space="0" w:color="000000"/>
              <w:bottom w:val="single" w:sz="6" w:space="0" w:color="000000"/>
              <w:right w:val="single" w:sz="6" w:space="0" w:color="000000"/>
            </w:tcBorders>
            <w:shd w:val="clear" w:color="auto" w:fill="auto"/>
          </w:tcPr>
          <w:p w14:paraId="61C83AA2" w14:textId="77777777" w:rsidR="00BD3577" w:rsidRDefault="000C571B">
            <w:pPr>
              <w:spacing w:after="0" w:line="240" w:lineRule="auto"/>
              <w:rPr>
                <w:rFonts w:ascii="Arial" w:eastAsia="Arial" w:hAnsi="Arial" w:cs="Arial"/>
                <w:color w:val="000000"/>
                <w:sz w:val="18"/>
                <w:szCs w:val="18"/>
              </w:rPr>
            </w:pPr>
            <w:r>
              <w:rPr>
                <w:rFonts w:ascii="Arial" w:eastAsia="Arial" w:hAnsi="Arial" w:cs="Arial"/>
                <w:b/>
                <w:color w:val="000000"/>
                <w:sz w:val="18"/>
                <w:szCs w:val="18"/>
              </w:rPr>
              <w:t>Toplam (Total)</w:t>
            </w:r>
          </w:p>
        </w:tc>
        <w:tc>
          <w:tcPr>
            <w:tcW w:w="2551"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597E39CF" w14:textId="77777777" w:rsidR="00BD3577" w:rsidRDefault="00BD3577">
            <w:pPr>
              <w:spacing w:after="0" w:line="240" w:lineRule="auto"/>
              <w:jc w:val="center"/>
              <w:rPr>
                <w:rFonts w:ascii="Arial" w:eastAsia="Arial" w:hAnsi="Arial" w:cs="Arial"/>
                <w:color w:val="000000"/>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5A7C95AF"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100</w:t>
            </w:r>
          </w:p>
        </w:tc>
      </w:tr>
    </w:tbl>
    <w:p w14:paraId="7A734451" w14:textId="77777777" w:rsidR="00BD3577" w:rsidRDefault="00BD3577">
      <w:pPr>
        <w:spacing w:after="57" w:line="240" w:lineRule="auto"/>
        <w:rPr>
          <w:rFonts w:ascii="Arial" w:eastAsia="Arial" w:hAnsi="Arial" w:cs="Arial"/>
          <w:b/>
          <w:color w:val="000000"/>
          <w:sz w:val="18"/>
          <w:szCs w:val="18"/>
        </w:rPr>
      </w:pPr>
    </w:p>
    <w:p w14:paraId="3310D455" w14:textId="77777777" w:rsidR="00BD3577" w:rsidRDefault="000C571B">
      <w:pPr>
        <w:spacing w:after="57" w:line="240" w:lineRule="auto"/>
        <w:jc w:val="center"/>
        <w:rPr>
          <w:rFonts w:ascii="Arial" w:eastAsia="Arial" w:hAnsi="Arial" w:cs="Arial"/>
          <w:color w:val="000000"/>
          <w:sz w:val="20"/>
          <w:szCs w:val="20"/>
        </w:rPr>
      </w:pPr>
      <w:r>
        <w:rPr>
          <w:rFonts w:ascii="Arial" w:eastAsia="Arial" w:hAnsi="Arial" w:cs="Arial"/>
          <w:b/>
          <w:color w:val="000000"/>
          <w:sz w:val="20"/>
          <w:szCs w:val="20"/>
        </w:rPr>
        <w:t>AKTS-İŞ YÜKÜ TABLOSU (ECTS-WORK LOAD TABLE)</w:t>
      </w:r>
    </w:p>
    <w:tbl>
      <w:tblPr>
        <w:tblStyle w:val="a3"/>
        <w:tblW w:w="10348"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468"/>
        <w:gridCol w:w="1417"/>
        <w:gridCol w:w="1843"/>
        <w:gridCol w:w="1620"/>
      </w:tblGrid>
      <w:tr w:rsidR="00BD3577" w14:paraId="2A063A27" w14:textId="77777777" w:rsidTr="005D3DF3">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7AE92ED"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DERS ETKİNLİKLERİ</w:t>
            </w:r>
          </w:p>
          <w:p w14:paraId="6F4763F7" w14:textId="77777777" w:rsidR="00BD3577" w:rsidRDefault="000C571B">
            <w:pPr>
              <w:spacing w:after="0" w:line="240" w:lineRule="auto"/>
              <w:rPr>
                <w:rFonts w:ascii="Arial" w:eastAsia="Arial" w:hAnsi="Arial" w:cs="Arial"/>
                <w:color w:val="000000"/>
                <w:sz w:val="18"/>
                <w:szCs w:val="18"/>
              </w:rPr>
            </w:pPr>
            <w:r>
              <w:rPr>
                <w:rFonts w:ascii="Arial" w:eastAsia="Arial" w:hAnsi="Arial" w:cs="Arial"/>
                <w:b/>
                <w:color w:val="000000"/>
                <w:sz w:val="18"/>
                <w:szCs w:val="18"/>
              </w:rPr>
              <w:t>(COURSE ACTIVITIES)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0D2DAB7" w14:textId="77777777" w:rsidR="00BD3577" w:rsidRDefault="000C571B">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 xml:space="preserve">Sayı </w:t>
            </w:r>
          </w:p>
          <w:p w14:paraId="541D6C2E"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rPr>
              <w:t>(Quantity)</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7CC086A" w14:textId="77777777" w:rsidR="00BD3577" w:rsidRDefault="000C571B">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Süre (Saat)</w:t>
            </w:r>
          </w:p>
          <w:p w14:paraId="396B8CF8"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rPr>
              <w:t>(Time (h))</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E0BE45A" w14:textId="77777777" w:rsidR="00BD3577" w:rsidRDefault="000C571B">
            <w:pP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İş Yükü (saat)</w:t>
            </w:r>
          </w:p>
          <w:p w14:paraId="59443DDD"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rPr>
              <w:t>(Work Load (h))</w:t>
            </w:r>
          </w:p>
        </w:tc>
      </w:tr>
      <w:tr w:rsidR="00BD3577" w14:paraId="0C08F7F6" w14:textId="77777777" w:rsidTr="005D3DF3">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BF1AF1A"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Ders Süresi</w:t>
            </w:r>
          </w:p>
          <w:p w14:paraId="11D7567C"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(Lectures)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D1D84F4"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14</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0823711"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E876A61"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42</w:t>
            </w:r>
          </w:p>
        </w:tc>
      </w:tr>
      <w:tr w:rsidR="00BD3577" w14:paraId="2EA2CE20" w14:textId="77777777" w:rsidTr="005D3DF3">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F1D6159"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Yarıyıl Sonu Sınavı (Hazırlık Süresi Dahil)</w:t>
            </w:r>
          </w:p>
          <w:p w14:paraId="352C6A06"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(Fınal Exam (Preparation included))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3EC4818"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A966104"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25</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61494F2"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25</w:t>
            </w:r>
          </w:p>
        </w:tc>
      </w:tr>
      <w:tr w:rsidR="00BD3577" w14:paraId="2F303BA0" w14:textId="77777777" w:rsidTr="005D3DF3">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6CA5CAB"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 xml:space="preserve">Kısa Sınavlar (Hazırlık Süresi Dahil) </w:t>
            </w:r>
          </w:p>
          <w:p w14:paraId="0C51EB0F"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(Quizzes (Preparation included))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DB3573F" w14:textId="77777777" w:rsidR="00BD3577" w:rsidRDefault="00BD3577">
            <w:pPr>
              <w:spacing w:after="0" w:line="240" w:lineRule="auto"/>
              <w:jc w:val="center"/>
              <w:rPr>
                <w:rFonts w:ascii="Arial" w:eastAsia="Arial" w:hAnsi="Arial" w:cs="Arial"/>
                <w:color w:val="000000"/>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426D997" w14:textId="77777777" w:rsidR="00BD3577" w:rsidRDefault="00BD3577">
            <w:pPr>
              <w:spacing w:after="0" w:line="240" w:lineRule="auto"/>
              <w:jc w:val="center"/>
              <w:rPr>
                <w:rFonts w:ascii="Arial" w:eastAsia="Arial" w:hAnsi="Arial" w:cs="Arial"/>
                <w:color w:val="000000"/>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1763732" w14:textId="77777777" w:rsidR="00BD3577" w:rsidRDefault="00BD3577">
            <w:pPr>
              <w:spacing w:after="0" w:line="240" w:lineRule="auto"/>
              <w:jc w:val="center"/>
              <w:rPr>
                <w:rFonts w:ascii="Arial" w:eastAsia="Arial" w:hAnsi="Arial" w:cs="Arial"/>
                <w:color w:val="000000"/>
                <w:sz w:val="18"/>
                <w:szCs w:val="18"/>
              </w:rPr>
            </w:pPr>
          </w:p>
        </w:tc>
      </w:tr>
      <w:tr w:rsidR="00BD3577" w14:paraId="3050EE44" w14:textId="77777777" w:rsidTr="005D3DF3">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86C4762"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Dönem Ödevi / Projesi</w:t>
            </w:r>
          </w:p>
          <w:p w14:paraId="1CFB7347"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(Term Project)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5821F8A" w14:textId="77777777" w:rsidR="00BD3577" w:rsidRDefault="00BD3577">
            <w:pPr>
              <w:spacing w:after="0" w:line="240" w:lineRule="auto"/>
              <w:rPr>
                <w:rFonts w:ascii="Arial" w:eastAsia="Arial" w:hAnsi="Arial" w:cs="Arial"/>
                <w:color w:val="000000"/>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C00EC8B" w14:textId="77777777" w:rsidR="00BD3577" w:rsidRDefault="00BD3577">
            <w:pPr>
              <w:spacing w:after="0" w:line="240" w:lineRule="auto"/>
              <w:jc w:val="center"/>
              <w:rPr>
                <w:rFonts w:ascii="Arial" w:eastAsia="Arial" w:hAnsi="Arial" w:cs="Arial"/>
                <w:color w:val="000000"/>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A7F4A43" w14:textId="77777777" w:rsidR="00BD3577" w:rsidRDefault="00BD3577">
            <w:pPr>
              <w:spacing w:after="0" w:line="240" w:lineRule="auto"/>
              <w:jc w:val="center"/>
              <w:rPr>
                <w:rFonts w:ascii="Arial" w:eastAsia="Arial" w:hAnsi="Arial" w:cs="Arial"/>
                <w:color w:val="000000"/>
                <w:sz w:val="18"/>
                <w:szCs w:val="18"/>
              </w:rPr>
            </w:pPr>
          </w:p>
        </w:tc>
      </w:tr>
      <w:tr w:rsidR="00BD3577" w14:paraId="18A7088A" w14:textId="77777777" w:rsidTr="005D3DF3">
        <w:trPr>
          <w:trHeight w:val="438"/>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BD17F32"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Uygulama/  (Tutorial)</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F096880" w14:textId="77777777" w:rsidR="00BD3577" w:rsidRDefault="000C571B">
            <w:pP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6FAA6FA" w14:textId="77777777" w:rsidR="00BD3577" w:rsidRDefault="00BD3577">
            <w:pPr>
              <w:spacing w:after="0" w:line="240" w:lineRule="auto"/>
              <w:jc w:val="center"/>
              <w:rPr>
                <w:rFonts w:ascii="Arial" w:eastAsia="Arial" w:hAnsi="Arial" w:cs="Arial"/>
                <w:color w:val="000000"/>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8E4B2AB" w14:textId="77777777" w:rsidR="00BD3577" w:rsidRDefault="00BD3577">
            <w:pPr>
              <w:spacing w:after="0" w:line="240" w:lineRule="auto"/>
              <w:jc w:val="center"/>
              <w:rPr>
                <w:rFonts w:ascii="Arial" w:eastAsia="Arial" w:hAnsi="Arial" w:cs="Arial"/>
                <w:color w:val="000000"/>
                <w:sz w:val="18"/>
                <w:szCs w:val="18"/>
              </w:rPr>
            </w:pPr>
          </w:p>
        </w:tc>
      </w:tr>
      <w:tr w:rsidR="00BD3577" w14:paraId="2080B2BD" w14:textId="77777777" w:rsidTr="005D3DF3">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AFF555F"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Bitirme Tezi/Projesi</w:t>
            </w:r>
          </w:p>
          <w:p w14:paraId="107B030B"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(Graduation Project)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A307531" w14:textId="77777777" w:rsidR="00BD3577" w:rsidRDefault="00BD3577">
            <w:pPr>
              <w:spacing w:after="0" w:line="240" w:lineRule="auto"/>
              <w:jc w:val="center"/>
              <w:rPr>
                <w:rFonts w:ascii="Arial" w:eastAsia="Arial" w:hAnsi="Arial" w:cs="Arial"/>
                <w:color w:val="000000"/>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00CBB7C" w14:textId="77777777" w:rsidR="00BD3577" w:rsidRDefault="00BD3577">
            <w:pPr>
              <w:spacing w:after="0" w:line="240" w:lineRule="auto"/>
              <w:jc w:val="center"/>
              <w:rPr>
                <w:rFonts w:ascii="Arial" w:eastAsia="Arial" w:hAnsi="Arial" w:cs="Arial"/>
                <w:color w:val="000000"/>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3813FFD" w14:textId="77777777" w:rsidR="00BD3577" w:rsidRDefault="00BD3577">
            <w:pPr>
              <w:spacing w:after="0" w:line="240" w:lineRule="auto"/>
              <w:jc w:val="center"/>
              <w:rPr>
                <w:rFonts w:ascii="Arial" w:eastAsia="Arial" w:hAnsi="Arial" w:cs="Arial"/>
                <w:color w:val="000000"/>
                <w:sz w:val="18"/>
                <w:szCs w:val="18"/>
              </w:rPr>
            </w:pPr>
          </w:p>
        </w:tc>
      </w:tr>
      <w:tr w:rsidR="00BD3577" w14:paraId="6E9A4994" w14:textId="77777777" w:rsidTr="005D3DF3">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455D0BC"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Seminer</w:t>
            </w:r>
          </w:p>
          <w:p w14:paraId="6B356821"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(Seminars)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AE89DCA" w14:textId="77777777" w:rsidR="00BD3577" w:rsidRDefault="00BD3577">
            <w:pPr>
              <w:spacing w:after="0" w:line="240" w:lineRule="auto"/>
              <w:jc w:val="center"/>
              <w:rPr>
                <w:rFonts w:ascii="Arial" w:eastAsia="Arial" w:hAnsi="Arial" w:cs="Arial"/>
                <w:color w:val="000000"/>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8FA4C7D" w14:textId="77777777" w:rsidR="00BD3577" w:rsidRDefault="00BD3577">
            <w:pPr>
              <w:spacing w:after="0" w:line="240" w:lineRule="auto"/>
              <w:jc w:val="center"/>
              <w:rPr>
                <w:rFonts w:ascii="Arial" w:eastAsia="Arial" w:hAnsi="Arial" w:cs="Arial"/>
                <w:color w:val="000000"/>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55525DC" w14:textId="77777777" w:rsidR="00BD3577" w:rsidRDefault="00BD3577">
            <w:pPr>
              <w:spacing w:after="0" w:line="240" w:lineRule="auto"/>
              <w:jc w:val="center"/>
              <w:rPr>
                <w:rFonts w:ascii="Arial" w:eastAsia="Arial" w:hAnsi="Arial" w:cs="Arial"/>
                <w:color w:val="000000"/>
                <w:sz w:val="18"/>
                <w:szCs w:val="18"/>
              </w:rPr>
            </w:pPr>
          </w:p>
        </w:tc>
      </w:tr>
      <w:tr w:rsidR="00BD3577" w14:paraId="297222B7" w14:textId="77777777" w:rsidTr="005D3DF3">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00598BF"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Sınıf Dışı Çalışma Süresi</w:t>
            </w:r>
          </w:p>
          <w:p w14:paraId="61C1931A"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(Out class working time)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A3543BB"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14</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8743D5E"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E631039"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42</w:t>
            </w:r>
          </w:p>
        </w:tc>
      </w:tr>
      <w:tr w:rsidR="00BD3577" w14:paraId="721D4527" w14:textId="77777777" w:rsidTr="005D3DF3">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AAA8F50"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Ödevler</w:t>
            </w:r>
          </w:p>
          <w:p w14:paraId="1C48B8D2"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(Homework)</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CE71214" w14:textId="77777777" w:rsidR="00BD3577" w:rsidRDefault="00BD3577">
            <w:pPr>
              <w:spacing w:after="0" w:line="240" w:lineRule="auto"/>
              <w:jc w:val="center"/>
              <w:rPr>
                <w:rFonts w:ascii="Arial" w:eastAsia="Arial" w:hAnsi="Arial" w:cs="Arial"/>
                <w:color w:val="000000"/>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7AD4F2D" w14:textId="77777777" w:rsidR="00BD3577" w:rsidRDefault="00BD3577">
            <w:pPr>
              <w:spacing w:after="0" w:line="240" w:lineRule="auto"/>
              <w:jc w:val="center"/>
              <w:rPr>
                <w:rFonts w:ascii="Arial" w:eastAsia="Arial" w:hAnsi="Arial" w:cs="Arial"/>
                <w:color w:val="000000"/>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EC336E2" w14:textId="77777777" w:rsidR="00BD3577" w:rsidRDefault="00BD3577">
            <w:pPr>
              <w:spacing w:after="0" w:line="240" w:lineRule="auto"/>
              <w:jc w:val="center"/>
              <w:rPr>
                <w:rFonts w:ascii="Arial" w:eastAsia="Arial" w:hAnsi="Arial" w:cs="Arial"/>
                <w:color w:val="000000"/>
                <w:sz w:val="18"/>
                <w:szCs w:val="18"/>
              </w:rPr>
            </w:pPr>
          </w:p>
        </w:tc>
      </w:tr>
      <w:tr w:rsidR="00BD3577" w14:paraId="105F9CDB" w14:textId="77777777" w:rsidTr="005D3DF3">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7F2ED31"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Sunum</w:t>
            </w:r>
          </w:p>
          <w:p w14:paraId="6D824CBC"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(Presentations)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AC6C3A1" w14:textId="77777777" w:rsidR="00BD3577" w:rsidRDefault="00BD3577">
            <w:pPr>
              <w:spacing w:after="0" w:line="240" w:lineRule="auto"/>
              <w:jc w:val="center"/>
              <w:rPr>
                <w:rFonts w:ascii="Arial" w:eastAsia="Arial" w:hAnsi="Arial" w:cs="Arial"/>
                <w:color w:val="000000"/>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64BD0BA" w14:textId="77777777" w:rsidR="00BD3577" w:rsidRDefault="00BD3577">
            <w:pPr>
              <w:spacing w:after="0" w:line="240" w:lineRule="auto"/>
              <w:jc w:val="center"/>
              <w:rPr>
                <w:rFonts w:ascii="Arial" w:eastAsia="Arial" w:hAnsi="Arial" w:cs="Arial"/>
                <w:color w:val="000000"/>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5935639" w14:textId="77777777" w:rsidR="00BD3577" w:rsidRDefault="00BD3577">
            <w:pPr>
              <w:spacing w:after="0" w:line="240" w:lineRule="auto"/>
              <w:jc w:val="center"/>
              <w:rPr>
                <w:rFonts w:ascii="Arial" w:eastAsia="Arial" w:hAnsi="Arial" w:cs="Arial"/>
                <w:color w:val="000000"/>
                <w:sz w:val="18"/>
                <w:szCs w:val="18"/>
              </w:rPr>
            </w:pPr>
          </w:p>
        </w:tc>
      </w:tr>
      <w:tr w:rsidR="00BD3577" w14:paraId="71D17C0C" w14:textId="77777777" w:rsidTr="005D3DF3">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F11305C"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Arasınavlar (Hazırlık Süresi Dahil)</w:t>
            </w:r>
          </w:p>
          <w:p w14:paraId="1179191C"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(Midterm Exams (Preparation included))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DC4F8EC"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88E66F4"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16</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A1063CD"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16</w:t>
            </w:r>
          </w:p>
        </w:tc>
      </w:tr>
      <w:tr w:rsidR="00BD3577" w14:paraId="0CB26D17" w14:textId="77777777" w:rsidTr="005D3DF3">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C90CAA1"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Proje</w:t>
            </w:r>
          </w:p>
          <w:p w14:paraId="29BA361E"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(Projects)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7BAD624" w14:textId="77777777" w:rsidR="00BD3577" w:rsidRDefault="00BD3577">
            <w:pPr>
              <w:spacing w:after="0" w:line="240" w:lineRule="auto"/>
              <w:jc w:val="center"/>
              <w:rPr>
                <w:rFonts w:ascii="Arial" w:eastAsia="Arial" w:hAnsi="Arial" w:cs="Arial"/>
                <w:color w:val="000000"/>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5B61A98" w14:textId="77777777" w:rsidR="00BD3577" w:rsidRDefault="00BD3577">
            <w:pPr>
              <w:spacing w:after="0" w:line="240" w:lineRule="auto"/>
              <w:jc w:val="center"/>
              <w:rPr>
                <w:rFonts w:ascii="Arial" w:eastAsia="Arial" w:hAnsi="Arial" w:cs="Arial"/>
                <w:color w:val="000000"/>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626E1D5" w14:textId="77777777" w:rsidR="00BD3577" w:rsidRDefault="00BD3577">
            <w:pPr>
              <w:spacing w:after="0" w:line="240" w:lineRule="auto"/>
              <w:jc w:val="center"/>
              <w:rPr>
                <w:rFonts w:ascii="Arial" w:eastAsia="Arial" w:hAnsi="Arial" w:cs="Arial"/>
                <w:color w:val="000000"/>
                <w:sz w:val="18"/>
                <w:szCs w:val="18"/>
              </w:rPr>
            </w:pPr>
          </w:p>
        </w:tc>
      </w:tr>
      <w:tr w:rsidR="00BD3577" w14:paraId="254B9429" w14:textId="77777777" w:rsidTr="005D3DF3">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40FD47D"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Toplam İş Yükü (saat)</w:t>
            </w:r>
          </w:p>
          <w:p w14:paraId="5E577DAD" w14:textId="77777777" w:rsidR="00BD3577" w:rsidRDefault="000C571B">
            <w:pPr>
              <w:spacing w:after="0" w:line="240" w:lineRule="auto"/>
              <w:rPr>
                <w:rFonts w:ascii="Arial" w:eastAsia="Arial" w:hAnsi="Arial" w:cs="Arial"/>
                <w:color w:val="000000"/>
                <w:sz w:val="18"/>
                <w:szCs w:val="18"/>
              </w:rPr>
            </w:pPr>
            <w:r>
              <w:rPr>
                <w:rFonts w:ascii="Arial" w:eastAsia="Arial" w:hAnsi="Arial" w:cs="Arial"/>
                <w:b/>
                <w:color w:val="000000"/>
                <w:sz w:val="18"/>
                <w:szCs w:val="18"/>
              </w:rPr>
              <w:t>(Total Work Load (h))</w:t>
            </w:r>
          </w:p>
        </w:tc>
        <w:tc>
          <w:tcPr>
            <w:tcW w:w="1417"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5D7D2D83" w14:textId="77777777" w:rsidR="00BD3577" w:rsidRDefault="00BD3577">
            <w:pPr>
              <w:spacing w:after="0" w:line="240" w:lineRule="auto"/>
              <w:jc w:val="center"/>
              <w:rPr>
                <w:rFonts w:ascii="Arial" w:eastAsia="Arial" w:hAnsi="Arial" w:cs="Arial"/>
                <w:color w:val="000000"/>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2647E85D" w14:textId="77777777" w:rsidR="00BD3577" w:rsidRDefault="00BD3577">
            <w:pPr>
              <w:spacing w:after="0" w:line="240" w:lineRule="auto"/>
              <w:jc w:val="center"/>
              <w:rPr>
                <w:rFonts w:ascii="Arial" w:eastAsia="Arial" w:hAnsi="Arial" w:cs="Arial"/>
                <w:color w:val="000000"/>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FA9EF3C"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125</w:t>
            </w:r>
          </w:p>
        </w:tc>
      </w:tr>
      <w:tr w:rsidR="00BD3577" w14:paraId="1938F3D4" w14:textId="77777777" w:rsidTr="005D3DF3">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F7FA7AF"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Dersin AKTS Kredisi (Toplam İş Yükü / 25)</w:t>
            </w:r>
          </w:p>
          <w:p w14:paraId="3F50C6A8" w14:textId="77777777" w:rsidR="00BD3577" w:rsidRDefault="000C571B">
            <w:pPr>
              <w:spacing w:after="0" w:line="240" w:lineRule="auto"/>
              <w:rPr>
                <w:rFonts w:ascii="Arial" w:eastAsia="Arial" w:hAnsi="Arial" w:cs="Arial"/>
                <w:color w:val="000000"/>
                <w:sz w:val="18"/>
                <w:szCs w:val="18"/>
              </w:rPr>
            </w:pPr>
            <w:r>
              <w:rPr>
                <w:rFonts w:ascii="Arial" w:eastAsia="Arial" w:hAnsi="Arial" w:cs="Arial"/>
                <w:b/>
                <w:color w:val="000000"/>
                <w:sz w:val="18"/>
                <w:szCs w:val="18"/>
              </w:rPr>
              <w:t>(ECTS Credits of the course (Total Work Load / 25))</w:t>
            </w:r>
          </w:p>
        </w:tc>
        <w:tc>
          <w:tcPr>
            <w:tcW w:w="1417"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18E1EBF5" w14:textId="77777777" w:rsidR="00BD3577" w:rsidRDefault="00BD3577">
            <w:pPr>
              <w:spacing w:after="0" w:line="240" w:lineRule="auto"/>
              <w:jc w:val="center"/>
              <w:rPr>
                <w:rFonts w:ascii="Arial" w:eastAsia="Arial" w:hAnsi="Arial" w:cs="Arial"/>
                <w:color w:val="000000"/>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2E25D013" w14:textId="77777777" w:rsidR="00BD3577" w:rsidRDefault="00BD3577">
            <w:pPr>
              <w:spacing w:after="0" w:line="240" w:lineRule="auto"/>
              <w:jc w:val="center"/>
              <w:rPr>
                <w:rFonts w:ascii="Arial" w:eastAsia="Arial" w:hAnsi="Arial" w:cs="Arial"/>
                <w:color w:val="000000"/>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BAC39F9" w14:textId="77777777" w:rsidR="00BD3577" w:rsidRDefault="000C571B">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5</w:t>
            </w:r>
          </w:p>
        </w:tc>
      </w:tr>
    </w:tbl>
    <w:p w14:paraId="38EED4EC" w14:textId="77777777" w:rsidR="00BD3577" w:rsidRDefault="00BD3577">
      <w:pPr>
        <w:spacing w:after="240" w:line="240" w:lineRule="auto"/>
        <w:jc w:val="center"/>
        <w:rPr>
          <w:rFonts w:ascii="Arial" w:eastAsia="Arial" w:hAnsi="Arial" w:cs="Arial"/>
          <w:color w:val="000000"/>
          <w:sz w:val="18"/>
          <w:szCs w:val="18"/>
        </w:rPr>
      </w:pPr>
    </w:p>
    <w:p w14:paraId="3D6B3175" w14:textId="77777777" w:rsidR="00BD3577" w:rsidRDefault="00BD3577">
      <w:pPr>
        <w:spacing w:after="240" w:line="240" w:lineRule="auto"/>
        <w:jc w:val="center"/>
        <w:rPr>
          <w:rFonts w:ascii="Arial" w:eastAsia="Arial" w:hAnsi="Arial" w:cs="Arial"/>
          <w:color w:val="000000"/>
          <w:sz w:val="18"/>
          <w:szCs w:val="18"/>
        </w:rPr>
      </w:pPr>
    </w:p>
    <w:tbl>
      <w:tblPr>
        <w:tblStyle w:val="a4"/>
        <w:tblW w:w="10348"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08"/>
        <w:gridCol w:w="3970"/>
        <w:gridCol w:w="4170"/>
      </w:tblGrid>
      <w:tr w:rsidR="00BD3577" w14:paraId="69D3EF37" w14:textId="77777777" w:rsidTr="005D3DF3">
        <w:trPr>
          <w:trHeight w:val="667"/>
          <w:jc w:val="center"/>
        </w:trPr>
        <w:tc>
          <w:tcPr>
            <w:tcW w:w="220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54553988"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Revizyon/Tarih</w:t>
            </w:r>
          </w:p>
          <w:p w14:paraId="648D030D"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(Revision/Date)</w:t>
            </w:r>
          </w:p>
          <w:p w14:paraId="10BAF21A" w14:textId="77777777" w:rsidR="00BD3577" w:rsidRDefault="00BD3577">
            <w:pPr>
              <w:spacing w:after="0" w:line="240" w:lineRule="auto"/>
              <w:rPr>
                <w:rFonts w:ascii="Arial" w:eastAsia="Arial" w:hAnsi="Arial" w:cs="Arial"/>
                <w:color w:val="000000"/>
                <w:sz w:val="18"/>
                <w:szCs w:val="18"/>
              </w:rPr>
            </w:pPr>
          </w:p>
        </w:tc>
        <w:tc>
          <w:tcPr>
            <w:tcW w:w="397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EE683E5"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Koordinatör / Hazırlayan</w:t>
            </w:r>
          </w:p>
          <w:p w14:paraId="1C5EC7BA"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(Coordinator / Prepared by)</w:t>
            </w:r>
          </w:p>
          <w:p w14:paraId="7B20F4D2" w14:textId="77777777" w:rsidR="00BD3577" w:rsidRDefault="00BD3577">
            <w:pPr>
              <w:spacing w:after="0" w:line="240" w:lineRule="auto"/>
              <w:rPr>
                <w:rFonts w:ascii="Arial" w:eastAsia="Arial" w:hAnsi="Arial" w:cs="Arial"/>
                <w:color w:val="000000"/>
                <w:sz w:val="18"/>
                <w:szCs w:val="18"/>
              </w:rPr>
            </w:pPr>
          </w:p>
        </w:tc>
        <w:tc>
          <w:tcPr>
            <w:tcW w:w="4170" w:type="dxa"/>
            <w:tcBorders>
              <w:top w:val="single" w:sz="6" w:space="0" w:color="000000"/>
              <w:left w:val="single" w:sz="6" w:space="0" w:color="000000"/>
              <w:bottom w:val="single" w:sz="6" w:space="0" w:color="000000"/>
              <w:right w:val="single" w:sz="6" w:space="0" w:color="000000"/>
            </w:tcBorders>
            <w:shd w:val="clear" w:color="auto" w:fill="auto"/>
          </w:tcPr>
          <w:p w14:paraId="3A5D1CB8"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Onaylayan</w:t>
            </w:r>
          </w:p>
          <w:p w14:paraId="21237F36" w14:textId="77777777" w:rsidR="00BD3577" w:rsidRDefault="000C571B">
            <w:pPr>
              <w:spacing w:after="0" w:line="240" w:lineRule="auto"/>
              <w:rPr>
                <w:rFonts w:ascii="Arial" w:eastAsia="Arial" w:hAnsi="Arial" w:cs="Arial"/>
                <w:b/>
                <w:color w:val="000000"/>
                <w:sz w:val="18"/>
                <w:szCs w:val="18"/>
              </w:rPr>
            </w:pPr>
            <w:r>
              <w:rPr>
                <w:rFonts w:ascii="Arial" w:eastAsia="Arial" w:hAnsi="Arial" w:cs="Arial"/>
                <w:b/>
                <w:color w:val="000000"/>
                <w:sz w:val="18"/>
                <w:szCs w:val="18"/>
              </w:rPr>
              <w:t>(Approved by)</w:t>
            </w:r>
            <w:r>
              <w:rPr>
                <w:rFonts w:ascii="Arial" w:eastAsia="Arial" w:hAnsi="Arial" w:cs="Arial"/>
                <w:b/>
                <w:color w:val="000000"/>
                <w:sz w:val="18"/>
                <w:szCs w:val="18"/>
              </w:rPr>
              <w:br/>
            </w:r>
          </w:p>
        </w:tc>
      </w:tr>
    </w:tbl>
    <w:p w14:paraId="028CFE74" w14:textId="77777777" w:rsidR="00BD3577" w:rsidRDefault="00BD3577">
      <w:pPr>
        <w:spacing w:after="0" w:line="240" w:lineRule="auto"/>
        <w:rPr>
          <w:rFonts w:ascii="Arial" w:eastAsia="Arial" w:hAnsi="Arial" w:cs="Arial"/>
          <w:color w:val="000000"/>
          <w:sz w:val="18"/>
          <w:szCs w:val="18"/>
        </w:rPr>
      </w:pPr>
    </w:p>
    <w:sectPr w:rsidR="00BD3577">
      <w:pgSz w:w="11906" w:h="16838"/>
      <w:pgMar w:top="709" w:right="1417" w:bottom="851"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9139B"/>
    <w:multiLevelType w:val="multilevel"/>
    <w:tmpl w:val="A9C0D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9420D9"/>
    <w:multiLevelType w:val="multilevel"/>
    <w:tmpl w:val="BBD8FA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DD82E66"/>
    <w:multiLevelType w:val="multilevel"/>
    <w:tmpl w:val="6DF01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935341">
    <w:abstractNumId w:val="2"/>
  </w:num>
  <w:num w:numId="2" w16cid:durableId="547451159">
    <w:abstractNumId w:val="1"/>
  </w:num>
  <w:num w:numId="3" w16cid:durableId="1439177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577"/>
    <w:rsid w:val="000C571B"/>
    <w:rsid w:val="00146164"/>
    <w:rsid w:val="005D3DF3"/>
    <w:rsid w:val="007150C3"/>
    <w:rsid w:val="0088236C"/>
    <w:rsid w:val="009E41C8"/>
    <w:rsid w:val="00BD3577"/>
    <w:rsid w:val="00F324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551E"/>
  <w15:docId w15:val="{709CA1C3-010E-4488-87F7-85BACB0B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5C7"/>
    <w:rPr>
      <w:rFonts w:cs="Times New Roman"/>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customStyle="1" w:styleId="Default">
    <w:name w:val="Default"/>
    <w:rsid w:val="00E265C7"/>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5E7DBA"/>
    <w:pPr>
      <w:ind w:left="720"/>
      <w:contextualSpacing/>
    </w:pPr>
  </w:style>
  <w:style w:type="character" w:styleId="Gl">
    <w:name w:val="Strong"/>
    <w:basedOn w:val="VarsaylanParagrafYazTipi"/>
    <w:qFormat/>
    <w:rsid w:val="00756642"/>
    <w:rPr>
      <w:b/>
      <w:bCs/>
    </w:rPr>
  </w:style>
  <w:style w:type="character" w:customStyle="1" w:styleId="hps">
    <w:name w:val="hps"/>
    <w:rsid w:val="008B5379"/>
  </w:style>
  <w:style w:type="paragraph" w:styleId="BalonMetni">
    <w:name w:val="Balloon Text"/>
    <w:basedOn w:val="Normal"/>
    <w:link w:val="BalonMetniChar"/>
    <w:uiPriority w:val="99"/>
    <w:semiHidden/>
    <w:unhideWhenUsed/>
    <w:rsid w:val="00CF19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1948"/>
    <w:rPr>
      <w:rFonts w:ascii="Tahoma" w:eastAsia="Calibri" w:hAnsi="Tahoma" w:cs="Tahoma"/>
      <w:sz w:val="16"/>
      <w:szCs w:val="16"/>
    </w:rPr>
  </w:style>
  <w:style w:type="paragraph" w:styleId="AralkYok">
    <w:name w:val="No Spacing"/>
    <w:uiPriority w:val="1"/>
    <w:qFormat/>
    <w:rsid w:val="002E30FE"/>
    <w:pPr>
      <w:spacing w:after="0" w:line="240" w:lineRule="auto"/>
    </w:pPr>
    <w:rPr>
      <w:rFonts w:cs="Times New Roman"/>
    </w:rPr>
  </w:style>
  <w:style w:type="table" w:styleId="TabloKlavuzu">
    <w:name w:val="Table Grid"/>
    <w:basedOn w:val="NormalTablo"/>
    <w:uiPriority w:val="59"/>
    <w:rsid w:val="007A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top w:w="15" w:type="dxa"/>
        <w:left w:w="15" w:type="dxa"/>
        <w:bottom w:w="15" w:type="dxa"/>
        <w:right w:w="15" w:type="dxa"/>
      </w:tblCellMar>
    </w:tblPr>
  </w:style>
  <w:style w:type="table" w:customStyle="1" w:styleId="a0">
    <w:basedOn w:val="NormalTablo"/>
    <w:tblPr>
      <w:tblStyleRowBandSize w:val="1"/>
      <w:tblStyleColBandSize w:val="1"/>
      <w:tblCellMar>
        <w:top w:w="15" w:type="dxa"/>
        <w:left w:w="15" w:type="dxa"/>
        <w:bottom w:w="15" w:type="dxa"/>
        <w:right w:w="15" w:type="dxa"/>
      </w:tblCellMar>
    </w:tblPr>
  </w:style>
  <w:style w:type="table" w:customStyle="1" w:styleId="a1">
    <w:basedOn w:val="NormalTablo"/>
    <w:tblPr>
      <w:tblStyleRowBandSize w:val="1"/>
      <w:tblStyleColBandSize w:val="1"/>
      <w:tblCellMar>
        <w:top w:w="15" w:type="dxa"/>
        <w:left w:w="15" w:type="dxa"/>
        <w:bottom w:w="15" w:type="dxa"/>
        <w:right w:w="15" w:type="dxa"/>
      </w:tblCellMar>
    </w:tblPr>
  </w:style>
  <w:style w:type="table" w:customStyle="1" w:styleId="a2">
    <w:basedOn w:val="NormalTablo"/>
    <w:tblPr>
      <w:tblStyleRowBandSize w:val="1"/>
      <w:tblStyleColBandSize w:val="1"/>
      <w:tblCellMar>
        <w:left w:w="115" w:type="dxa"/>
        <w:right w:w="115" w:type="dxa"/>
      </w:tblCellMar>
    </w:tblPr>
  </w:style>
  <w:style w:type="table" w:customStyle="1" w:styleId="a3">
    <w:basedOn w:val="NormalTablo"/>
    <w:tblPr>
      <w:tblStyleRowBandSize w:val="1"/>
      <w:tblStyleColBandSize w:val="1"/>
      <w:tblCellMar>
        <w:left w:w="115" w:type="dxa"/>
        <w:right w:w="115" w:type="dxa"/>
      </w:tblCellMar>
    </w:tblPr>
  </w:style>
  <w:style w:type="table" w:customStyle="1" w:styleId="a4">
    <w:basedOn w:val="NormalTablo"/>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QuFmcom9BwfWEbiRFJTY4qrfoA==">AMUW2mVef5QRLiEAGlE8S1dHlm+EHt8mGGMEG7gfk8wgk22P/ngweXtgbI3HvUlpnHH0ZisOJXZvGkIrDO56PVXKrX4u0EredJ18U6zVyWjy9+v8NUIbjS6nLBwQ6kDrmSkOjFdsdURb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isik</dc:creator>
  <cp:lastModifiedBy>Serin İşiaçık</cp:lastModifiedBy>
  <cp:revision>8</cp:revision>
  <dcterms:created xsi:type="dcterms:W3CDTF">2022-11-10T10:11:00Z</dcterms:created>
  <dcterms:modified xsi:type="dcterms:W3CDTF">2022-12-16T10:07:00Z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489dc7b7e7a8adef30b2e9d108505b15440e3e6d2fbe8bac3da164b6ef2f6a64</vt:lpwstr>
  </property>
</Properties>
</file>