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proofErr w:type="spellStart"/>
            <w:r w:rsidR="00B078A4" w:rsidRPr="00B078A4">
              <w:rPr>
                <w:rFonts w:ascii="Times New Roman" w:hAnsi="Times New Roman" w:cs="Times New Roman"/>
              </w:rPr>
              <w:t>Research</w:t>
            </w:r>
            <w:proofErr w:type="spellEnd"/>
            <w:r w:rsidR="00B078A4" w:rsidRPr="00B078A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078A4" w:rsidRPr="00B078A4">
              <w:rPr>
                <w:rFonts w:ascii="Times New Roman" w:hAnsi="Times New Roman" w:cs="Times New Roman"/>
              </w:rPr>
              <w:t>Cognitive</w:t>
            </w:r>
            <w:proofErr w:type="spellEnd"/>
            <w:r w:rsidR="00B078A4" w:rsidRPr="00B078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8A4" w:rsidRPr="00B078A4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703EF8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B078A4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PSYC4507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B7B87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D06D88" w:rsidRPr="00D06D88">
        <w:rPr>
          <w:rFonts w:ascii="Times New Roman" w:eastAsia="Arial Unicode MS" w:hAnsi="Times New Roman" w:cs="Times New Roman"/>
          <w:bdr w:val="nil"/>
          <w:lang w:val="en-US"/>
        </w:rPr>
        <w:t>To teach students research methods in the field of cognitive psychology.</w:t>
      </w:r>
    </w:p>
    <w:p w:rsidR="00D06D88" w:rsidRPr="00D06D88" w:rsidRDefault="00C0041F" w:rsidP="00D06D88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Identify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human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brain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working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system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Studying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relevant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literatüre</w:t>
      </w:r>
      <w:proofErr w:type="gram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Discuss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current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empirical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study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findings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Developing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new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ways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helping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people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deal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difficulties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Conducting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cognition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emotion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Designing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Preparing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materials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. Data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collection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. Data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analysis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Presenting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results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written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report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or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verbal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presentation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Introduce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basic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techniques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principles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cognitive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researches</w:t>
      </w:r>
      <w:proofErr w:type="spellEnd"/>
      <w:r w:rsidR="00D06D88" w:rsidRPr="00D06D88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743563" w:rsidRDefault="00743563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Style w:val="TableNormal1"/>
        <w:tblW w:w="72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0"/>
        <w:gridCol w:w="1809"/>
        <w:gridCol w:w="1809"/>
        <w:gridCol w:w="1809"/>
      </w:tblGrid>
      <w:tr w:rsidR="00D06D88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D88" w:rsidRPr="004B6220" w:rsidRDefault="00D06D8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Presentation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D88" w:rsidRPr="004B6220" w:rsidRDefault="00D06D8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Homework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D88" w:rsidRPr="004B6220" w:rsidRDefault="00D06D8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Research Report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D88" w:rsidRPr="004B6220" w:rsidRDefault="00D06D8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Total</w:t>
            </w:r>
          </w:p>
        </w:tc>
      </w:tr>
      <w:tr w:rsidR="00D06D88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D88" w:rsidRPr="004B6220" w:rsidRDefault="00D06D8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D88" w:rsidRPr="004B6220" w:rsidRDefault="00D06D8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%20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D88" w:rsidRPr="004B6220" w:rsidRDefault="00D06D8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D88" w:rsidRPr="004B6220" w:rsidRDefault="00D06D8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D06D88" w:rsidRPr="004B6220" w:rsidRDefault="00D06D88" w:rsidP="00D06D88">
      <w:pPr>
        <w:rPr>
          <w:rFonts w:ascii="Times" w:hAnsi="Time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B6220">
        <w:rPr>
          <w:rFonts w:ascii="Times" w:hAnsi="Time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Holland</w:t>
      </w:r>
      <w:proofErr w:type="spellEnd"/>
      <w:r w:rsidRPr="004B6220">
        <w:rPr>
          <w:rFonts w:ascii="Times" w:hAnsi="Time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, J. C. (Ed.). (2010). </w:t>
      </w:r>
      <w:proofErr w:type="spellStart"/>
      <w:r w:rsidRPr="004B6220">
        <w:rPr>
          <w:rFonts w:ascii="Times" w:hAnsi="Time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Psycho-oncology</w:t>
      </w:r>
      <w:proofErr w:type="spellEnd"/>
      <w:r w:rsidRPr="004B6220">
        <w:rPr>
          <w:rFonts w:ascii="Times" w:hAnsi="Time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Oxford </w:t>
      </w:r>
      <w:proofErr w:type="spellStart"/>
      <w:r w:rsidRPr="004B6220">
        <w:rPr>
          <w:rFonts w:ascii="Times" w:hAnsi="Time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University</w:t>
      </w:r>
      <w:proofErr w:type="spellEnd"/>
      <w:r w:rsidRPr="004B6220">
        <w:rPr>
          <w:rFonts w:ascii="Times" w:hAnsi="Time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6220">
        <w:rPr>
          <w:rFonts w:ascii="Times" w:hAnsi="Time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Press</w:t>
      </w:r>
      <w:proofErr w:type="spellEnd"/>
      <w:r w:rsidRPr="004B6220">
        <w:rPr>
          <w:rFonts w:ascii="Times" w:hAnsi="Time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D06D88" w:rsidRPr="00214A36" w:rsidRDefault="00D06D88" w:rsidP="00D06D88">
            <w:proofErr w:type="spellStart"/>
            <w:r w:rsidRPr="00214A36">
              <w:t>Introduction</w:t>
            </w:r>
            <w:proofErr w:type="spellEnd"/>
            <w:r w:rsidRPr="00214A36">
              <w:t xml:space="preserve"> of </w:t>
            </w:r>
            <w:proofErr w:type="spellStart"/>
            <w:r w:rsidRPr="00214A36">
              <w:t>the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course</w:t>
            </w:r>
            <w:proofErr w:type="spellEnd"/>
            <w:r w:rsidRPr="00214A36">
              <w:t xml:space="preserve"> - </w:t>
            </w:r>
            <w:proofErr w:type="spellStart"/>
            <w:r w:rsidRPr="00214A36">
              <w:t>Introduction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to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Research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Methods</w:t>
            </w:r>
            <w:proofErr w:type="spellEnd"/>
            <w:r w:rsidRPr="00214A36">
              <w:t xml:space="preserve"> in </w:t>
            </w:r>
            <w:proofErr w:type="spellStart"/>
            <w:r w:rsidRPr="00214A36">
              <w:t>Cognitive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Psychology</w:t>
            </w:r>
            <w:proofErr w:type="spellEnd"/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D06D88" w:rsidRPr="00214A36" w:rsidRDefault="00D06D88" w:rsidP="00D06D88">
            <w:proofErr w:type="spellStart"/>
            <w:r w:rsidRPr="00214A36">
              <w:t>Current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Topics</w:t>
            </w:r>
            <w:proofErr w:type="spellEnd"/>
            <w:r w:rsidRPr="00214A36">
              <w:t xml:space="preserve"> in </w:t>
            </w:r>
            <w:proofErr w:type="spellStart"/>
            <w:r w:rsidRPr="00214A36">
              <w:t>Cognitive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Psychology</w:t>
            </w:r>
            <w:proofErr w:type="spellEnd"/>
            <w:r w:rsidRPr="00214A36">
              <w:t xml:space="preserve"> - How </w:t>
            </w:r>
            <w:proofErr w:type="spellStart"/>
            <w:r w:rsidRPr="00214A36">
              <w:t>to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develop</w:t>
            </w:r>
            <w:proofErr w:type="spellEnd"/>
            <w:r w:rsidRPr="00214A36">
              <w:t xml:space="preserve"> a </w:t>
            </w:r>
            <w:proofErr w:type="spellStart"/>
            <w:r w:rsidRPr="00214A36">
              <w:t>research</w:t>
            </w:r>
            <w:proofErr w:type="spellEnd"/>
            <w:r w:rsidRPr="00214A36">
              <w:t xml:space="preserve"> idea?</w:t>
            </w:r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D06D88" w:rsidRPr="00214A36" w:rsidRDefault="00D06D88" w:rsidP="00D06D88">
            <w:r w:rsidRPr="00214A36">
              <w:t xml:space="preserve">How </w:t>
            </w:r>
            <w:proofErr w:type="spellStart"/>
            <w:r w:rsidRPr="00214A36">
              <w:t>to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browse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the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literature</w:t>
            </w:r>
            <w:proofErr w:type="spellEnd"/>
            <w:r w:rsidRPr="00214A36">
              <w:t xml:space="preserve"> - How </w:t>
            </w:r>
            <w:proofErr w:type="spellStart"/>
            <w:r w:rsidRPr="00214A36">
              <w:t>to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write</w:t>
            </w:r>
            <w:proofErr w:type="spellEnd"/>
            <w:r w:rsidRPr="00214A36">
              <w:t xml:space="preserve"> an </w:t>
            </w:r>
            <w:proofErr w:type="spellStart"/>
            <w:r w:rsidRPr="00214A36">
              <w:t>introduction</w:t>
            </w:r>
            <w:proofErr w:type="spellEnd"/>
            <w:r w:rsidRPr="00214A36">
              <w:t>?</w:t>
            </w:r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D06D88" w:rsidRPr="00214A36" w:rsidRDefault="00D06D88" w:rsidP="00D06D88">
            <w:proofErr w:type="spellStart"/>
            <w:r w:rsidRPr="00214A36">
              <w:t>Student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Presentations</w:t>
            </w:r>
            <w:proofErr w:type="spellEnd"/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D06D88" w:rsidRPr="00214A36" w:rsidRDefault="00D06D88" w:rsidP="00D06D88">
            <w:proofErr w:type="spellStart"/>
            <w:r w:rsidRPr="00214A36">
              <w:t>The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Process</w:t>
            </w:r>
            <w:proofErr w:type="spellEnd"/>
            <w:r w:rsidRPr="00214A36">
              <w:t xml:space="preserve"> of </w:t>
            </w:r>
            <w:proofErr w:type="spellStart"/>
            <w:r w:rsidRPr="00214A36">
              <w:t>Determining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the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Method</w:t>
            </w:r>
            <w:proofErr w:type="spellEnd"/>
            <w:r w:rsidRPr="00214A36">
              <w:t xml:space="preserve"> - </w:t>
            </w:r>
            <w:proofErr w:type="spellStart"/>
            <w:r w:rsidRPr="00214A36">
              <w:t>Ethical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Issues</w:t>
            </w:r>
            <w:proofErr w:type="spellEnd"/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D06D88" w:rsidRPr="00214A36" w:rsidRDefault="00D06D88" w:rsidP="00D06D88">
            <w:proofErr w:type="spellStart"/>
            <w:r w:rsidRPr="00214A36">
              <w:t>Student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Presentations</w:t>
            </w:r>
            <w:proofErr w:type="spellEnd"/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D06D88" w:rsidRPr="00214A36" w:rsidRDefault="00D06D88" w:rsidP="00D06D88">
            <w:proofErr w:type="spellStart"/>
            <w:r w:rsidRPr="00214A36">
              <w:t>Writing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the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Research</w:t>
            </w:r>
            <w:proofErr w:type="spellEnd"/>
            <w:r w:rsidRPr="00214A36">
              <w:t xml:space="preserve"> Protocol</w:t>
            </w:r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D06D88" w:rsidRPr="00214A36" w:rsidRDefault="00D06D88" w:rsidP="00D06D88">
            <w:proofErr w:type="spellStart"/>
            <w:r w:rsidRPr="00214A36">
              <w:t>Student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Presentations</w:t>
            </w:r>
            <w:proofErr w:type="spellEnd"/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9.</w:t>
            </w:r>
          </w:p>
        </w:tc>
        <w:tc>
          <w:tcPr>
            <w:tcW w:w="7570" w:type="dxa"/>
          </w:tcPr>
          <w:p w:rsidR="00D06D88" w:rsidRPr="00214A36" w:rsidRDefault="00D06D88" w:rsidP="00D06D88">
            <w:r w:rsidRPr="00214A36">
              <w:t xml:space="preserve">Data Collection </w:t>
            </w:r>
            <w:proofErr w:type="spellStart"/>
            <w:r w:rsidRPr="00214A36">
              <w:t>Process</w:t>
            </w:r>
            <w:proofErr w:type="spellEnd"/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D06D88" w:rsidRPr="00214A36" w:rsidRDefault="00D06D88" w:rsidP="00D06D88">
            <w:r w:rsidRPr="00214A36">
              <w:t xml:space="preserve">Data Analysis </w:t>
            </w:r>
            <w:proofErr w:type="spellStart"/>
            <w:r w:rsidRPr="00214A36">
              <w:t>Process</w:t>
            </w:r>
            <w:proofErr w:type="spellEnd"/>
            <w:r w:rsidRPr="00214A36">
              <w:t xml:space="preserve"> - Analysis </w:t>
            </w:r>
            <w:proofErr w:type="spellStart"/>
            <w:r w:rsidRPr="00214A36">
              <w:t>Methods</w:t>
            </w:r>
            <w:proofErr w:type="spellEnd"/>
            <w:r w:rsidRPr="00214A36">
              <w:t xml:space="preserve"> - </w:t>
            </w:r>
            <w:proofErr w:type="spellStart"/>
            <w:r w:rsidRPr="00214A36">
              <w:t>Writing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Results</w:t>
            </w:r>
            <w:proofErr w:type="spellEnd"/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D06D88" w:rsidRPr="00214A36" w:rsidRDefault="00D06D88" w:rsidP="00D06D88">
            <w:proofErr w:type="spellStart"/>
            <w:r w:rsidRPr="00214A36">
              <w:t>Student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Presentations</w:t>
            </w:r>
            <w:proofErr w:type="spellEnd"/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D06D88" w:rsidRPr="00214A36" w:rsidRDefault="00D06D88" w:rsidP="00D06D88">
            <w:proofErr w:type="spellStart"/>
            <w:r w:rsidRPr="00214A36">
              <w:t>Discussion</w:t>
            </w:r>
            <w:proofErr w:type="spellEnd"/>
            <w:r w:rsidRPr="00214A36">
              <w:t xml:space="preserve"> of </w:t>
            </w:r>
            <w:proofErr w:type="spellStart"/>
            <w:r w:rsidRPr="00214A36">
              <w:t>Results</w:t>
            </w:r>
            <w:proofErr w:type="spellEnd"/>
            <w:r w:rsidRPr="00214A36">
              <w:t xml:space="preserve"> - How </w:t>
            </w:r>
            <w:proofErr w:type="spellStart"/>
            <w:r w:rsidRPr="00214A36">
              <w:t>are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results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combined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with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the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literature</w:t>
            </w:r>
            <w:proofErr w:type="spellEnd"/>
            <w:r w:rsidRPr="00214A36">
              <w:t>?</w:t>
            </w:r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D06D88" w:rsidRPr="00214A36" w:rsidRDefault="00D06D88" w:rsidP="00D06D88">
            <w:r w:rsidRPr="00214A36">
              <w:t xml:space="preserve">How is </w:t>
            </w:r>
            <w:proofErr w:type="spellStart"/>
            <w:r w:rsidRPr="00214A36">
              <w:t>the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research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reported</w:t>
            </w:r>
            <w:proofErr w:type="spellEnd"/>
            <w:r w:rsidRPr="00214A36">
              <w:t>?</w:t>
            </w:r>
          </w:p>
        </w:tc>
      </w:tr>
      <w:tr w:rsidR="00D06D88" w:rsidRPr="002522F3" w:rsidTr="00C0041F">
        <w:trPr>
          <w:trHeight w:val="412"/>
        </w:trPr>
        <w:tc>
          <w:tcPr>
            <w:tcW w:w="948" w:type="dxa"/>
          </w:tcPr>
          <w:p w:rsidR="00D06D88" w:rsidRPr="002522F3" w:rsidRDefault="00D06D88" w:rsidP="00D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D06D88" w:rsidRDefault="00D06D88" w:rsidP="00D06D88">
            <w:proofErr w:type="spellStart"/>
            <w:r w:rsidRPr="00214A36">
              <w:t>Student</w:t>
            </w:r>
            <w:proofErr w:type="spellEnd"/>
            <w:r w:rsidRPr="00214A36">
              <w:t xml:space="preserve"> </w:t>
            </w:r>
            <w:proofErr w:type="spellStart"/>
            <w:r w:rsidRPr="00214A36">
              <w:t>Presentations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743563" w:rsidRPr="00D06D88" w:rsidRDefault="00D06D88" w:rsidP="00D06D88">
      <w:pPr>
        <w:pStyle w:val="ListeParagraf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06D88">
        <w:rPr>
          <w:rFonts w:ascii="Times New Roman" w:eastAsia="Arial Unicode MS" w:hAnsi="Times New Roman" w:cs="Times New Roman"/>
          <w:color w:val="000000"/>
          <w:bdr w:val="nil"/>
          <w:lang w:val="en-US"/>
        </w:rPr>
        <w:t>Examine the literature one of the topics in cognitive psychology.</w:t>
      </w:r>
    </w:p>
    <w:p w:rsidR="00D06D88" w:rsidRDefault="00D06D88" w:rsidP="00D06D88">
      <w:pPr>
        <w:pStyle w:val="ListeParagraf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06D88">
        <w:rPr>
          <w:rFonts w:ascii="Times New Roman" w:eastAsia="Arial Unicode MS" w:hAnsi="Times New Roman" w:cs="Times New Roman"/>
          <w:color w:val="000000"/>
          <w:bdr w:val="nil"/>
          <w:lang w:val="en-US"/>
        </w:rPr>
        <w:t>Conjecture research questions.</w:t>
      </w:r>
    </w:p>
    <w:p w:rsidR="00D06D88" w:rsidRDefault="00D06D88" w:rsidP="00D06D88">
      <w:pPr>
        <w:pStyle w:val="ListeParagraf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06D88">
        <w:rPr>
          <w:rFonts w:ascii="Times New Roman" w:eastAsia="Arial Unicode MS" w:hAnsi="Times New Roman" w:cs="Times New Roman"/>
          <w:color w:val="000000"/>
          <w:bdr w:val="nil"/>
          <w:lang w:val="en-US"/>
        </w:rPr>
        <w:t>Write a research report.</w:t>
      </w:r>
    </w:p>
    <w:p w:rsidR="00D06D88" w:rsidRPr="00D06D88" w:rsidRDefault="00D06D88" w:rsidP="00D06D88">
      <w:pPr>
        <w:pStyle w:val="ListeParagraf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06D88">
        <w:rPr>
          <w:rFonts w:ascii="Times New Roman" w:eastAsia="Arial Unicode MS" w:hAnsi="Times New Roman" w:cs="Times New Roman"/>
          <w:color w:val="000000"/>
          <w:bdr w:val="nil"/>
          <w:lang w:val="en-US"/>
        </w:rPr>
        <w:t>Present the findings of their research project via an oral presentation.</w:t>
      </w:r>
    </w:p>
    <w:p w:rsidR="00D06D88" w:rsidRPr="00DE224D" w:rsidRDefault="00D06D88" w:rsidP="00D06D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06D88" w:rsidRDefault="00D06D88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D06D88" w:rsidRPr="009B4219" w:rsidRDefault="00D06D88" w:rsidP="00D06D8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D06D88" w:rsidRPr="009B4219" w:rsidRDefault="00D06D88" w:rsidP="00D06D8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D06D88" w:rsidRPr="009B4219" w:rsidRDefault="00D06D88" w:rsidP="00D06D88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D06D88" w:rsidRPr="009B4219" w:rsidRDefault="00D06D88" w:rsidP="00D06D88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D06D88" w:rsidRPr="009B4219" w:rsidRDefault="00D06D88" w:rsidP="00D06D8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D06D88" w:rsidRPr="009B4219" w:rsidRDefault="00D06D88" w:rsidP="00D06D88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D06D88" w:rsidRPr="009B4219" w:rsidRDefault="00D06D88" w:rsidP="00D06D8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D06D88" w:rsidRPr="009B4219" w:rsidRDefault="00D06D88" w:rsidP="00D06D8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D06D88" w:rsidRPr="009B4219" w:rsidRDefault="00D06D88" w:rsidP="00D06D8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D06D88" w:rsidRPr="009B4219" w:rsidRDefault="00D06D88" w:rsidP="00D06D88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D06D88" w:rsidRPr="009B4219" w:rsidRDefault="00D06D88" w:rsidP="00D06D8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D06D8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D06D88" w:rsidRDefault="00D06D88" w:rsidP="00D06D88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06D88" w:rsidRPr="004B6220" w:rsidRDefault="00D06D88" w:rsidP="00D06D8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703E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FF5B72" w:rsidRDefault="00D06D88" w:rsidP="00D06D88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D06D88" w:rsidRPr="002522F3" w:rsidTr="00BB7C4F">
        <w:trPr>
          <w:trHeight w:val="289"/>
        </w:trPr>
        <w:tc>
          <w:tcPr>
            <w:tcW w:w="1773" w:type="dxa"/>
          </w:tcPr>
          <w:p w:rsidR="00D06D88" w:rsidRPr="00FF5B72" w:rsidRDefault="00D06D88" w:rsidP="00D06D88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FF5B72" w:rsidRDefault="00D06D88" w:rsidP="00D06D88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6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FF5B72" w:rsidRDefault="00D06D88" w:rsidP="00D06D88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FF5B72" w:rsidRDefault="00D06D88" w:rsidP="00D06D88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FF5B72" w:rsidRDefault="00D06D88" w:rsidP="00D06D88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25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25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FF5B72" w:rsidRDefault="00D06D88" w:rsidP="00D06D88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6D88" w:rsidRPr="002522F3" w:rsidTr="00BB7C4F">
        <w:trPr>
          <w:trHeight w:val="289"/>
        </w:trPr>
        <w:tc>
          <w:tcPr>
            <w:tcW w:w="1773" w:type="dxa"/>
          </w:tcPr>
          <w:p w:rsidR="00D06D88" w:rsidRPr="00FF5B72" w:rsidRDefault="00D06D88" w:rsidP="00D06D88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FF5B72" w:rsidRDefault="00D06D88" w:rsidP="00D06D88">
            <w:r w:rsidRPr="00FF5B72">
              <w:t>Presentation</w:t>
            </w:r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FF5B72" w:rsidRDefault="00D06D88" w:rsidP="00D06D88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FF5B72" w:rsidRDefault="00D06D88" w:rsidP="00D06D88">
            <w:r w:rsidRPr="00FF5B72">
              <w:t>Project</w:t>
            </w:r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25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25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FF5B72" w:rsidRDefault="00D06D88" w:rsidP="00D06D88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6D88" w:rsidRPr="002522F3" w:rsidTr="00BB7C4F">
        <w:trPr>
          <w:trHeight w:val="289"/>
        </w:trPr>
        <w:tc>
          <w:tcPr>
            <w:tcW w:w="1773" w:type="dxa"/>
          </w:tcPr>
          <w:p w:rsidR="00D06D88" w:rsidRPr="00FF5B72" w:rsidRDefault="00D06D88" w:rsidP="00D06D88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Default="00D06D88" w:rsidP="00D06D88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2522F3" w:rsidRDefault="00D06D88" w:rsidP="00D06D88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D06D88" w:rsidRPr="002522F3" w:rsidRDefault="00D06D88" w:rsidP="00D06D88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D06D88" w:rsidRDefault="00D06D88" w:rsidP="00D0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161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2522F3" w:rsidRDefault="00D06D88" w:rsidP="00D06D88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D06D88" w:rsidRPr="002522F3" w:rsidRDefault="00D06D88" w:rsidP="00D06D88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D06D88" w:rsidRDefault="00D06D88" w:rsidP="00D0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6.44</w:t>
            </w:r>
          </w:p>
        </w:tc>
      </w:tr>
      <w:tr w:rsidR="00D06D88" w:rsidRPr="002522F3" w:rsidTr="00BB7C4F">
        <w:trPr>
          <w:trHeight w:val="301"/>
        </w:trPr>
        <w:tc>
          <w:tcPr>
            <w:tcW w:w="1773" w:type="dxa"/>
          </w:tcPr>
          <w:p w:rsidR="00D06D88" w:rsidRPr="002522F3" w:rsidRDefault="00D06D88" w:rsidP="00D06D88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D06D88" w:rsidRPr="002522F3" w:rsidRDefault="00D06D88" w:rsidP="00D06D88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D06D88" w:rsidRDefault="00D06D88" w:rsidP="00D0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D06D88" w:rsidRPr="004B6220" w:rsidRDefault="00D06D88" w:rsidP="00D06D8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D29C2"/>
    <w:rsid w:val="001B4375"/>
    <w:rsid w:val="001B561A"/>
    <w:rsid w:val="002522F3"/>
    <w:rsid w:val="00281C00"/>
    <w:rsid w:val="00481F07"/>
    <w:rsid w:val="004F0F3D"/>
    <w:rsid w:val="00505ADC"/>
    <w:rsid w:val="00506401"/>
    <w:rsid w:val="00517EF3"/>
    <w:rsid w:val="005D5BF2"/>
    <w:rsid w:val="006622FA"/>
    <w:rsid w:val="006D7A50"/>
    <w:rsid w:val="00703EF8"/>
    <w:rsid w:val="00743563"/>
    <w:rsid w:val="007845FC"/>
    <w:rsid w:val="007B7B87"/>
    <w:rsid w:val="008B6DE8"/>
    <w:rsid w:val="00916191"/>
    <w:rsid w:val="00933255"/>
    <w:rsid w:val="00937372"/>
    <w:rsid w:val="00AE38A4"/>
    <w:rsid w:val="00B078A4"/>
    <w:rsid w:val="00BB7C4F"/>
    <w:rsid w:val="00C0041F"/>
    <w:rsid w:val="00C71B41"/>
    <w:rsid w:val="00CB6C93"/>
    <w:rsid w:val="00CF4A7B"/>
    <w:rsid w:val="00D06D88"/>
    <w:rsid w:val="00D3422B"/>
    <w:rsid w:val="00D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2021-04-21T14:43:00Z</dcterms:created>
  <dcterms:modified xsi:type="dcterms:W3CDTF">2021-04-26T09:45:00Z</dcterms:modified>
</cp:coreProperties>
</file>