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E27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0E274E" w:rsidRPr="000E274E">
              <w:rPr>
                <w:rFonts w:ascii="Times New Roman" w:eastAsia="Times New Roman" w:hAnsi="Times New Roman" w:cs="Times New Roman"/>
                <w:sz w:val="24"/>
                <w:szCs w:val="24"/>
              </w:rPr>
              <w:t>Educational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D5DD3">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E274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274E">
              <w:rPr>
                <w:rFonts w:ascii="Times New Roman" w:eastAsia="Times New Roman" w:hAnsi="Times New Roman" w:cs="Times New Roman"/>
                <w:sz w:val="24"/>
                <w:szCs w:val="24"/>
              </w:rPr>
              <w:t>PSYC4306</w:t>
            </w:r>
            <w:r w:rsidRPr="000E274E">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E274E" w:rsidRPr="00A71086" w:rsidRDefault="000E274E">
            <w:pPr>
              <w:spacing w:before="240" w:after="240"/>
              <w:rPr>
                <w:rFonts w:ascii="Times New Roman" w:eastAsia="Times New Roman" w:hAnsi="Times New Roman" w:cs="Times New Roman"/>
                <w:sz w:val="24"/>
                <w:szCs w:val="24"/>
              </w:rPr>
            </w:pPr>
            <w:r w:rsidRPr="00A71086">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E274E" w:rsidRPr="00A71086" w:rsidRDefault="000E274E"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A71086">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E274E" w:rsidRPr="00A71086" w:rsidRDefault="000E274E"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A71086">
              <w:rPr>
                <w:rFonts w:ascii="Times New Roman" w:eastAsia="Arial Unicode MS" w:hAnsi="Times New Roman" w:cs="Times New Roman"/>
                <w:sz w:val="24"/>
                <w:szCs w:val="24"/>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0E274E"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E274E" w:rsidRDefault="000E274E">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E274E" w:rsidRDefault="000E274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E274E">
        <w:rPr>
          <w:rFonts w:ascii="Times New Roman" w:eastAsia="Times New Roman" w:hAnsi="Times New Roman" w:cs="Times New Roman"/>
          <w:b/>
          <w:sz w:val="24"/>
          <w:szCs w:val="24"/>
        </w:rPr>
        <w:t xml:space="preserve"> </w:t>
      </w:r>
      <w:r w:rsidR="000E274E" w:rsidRPr="000E274E">
        <w:rPr>
          <w:rFonts w:ascii="Times New Roman" w:eastAsia="Times New Roman" w:hAnsi="Times New Roman" w:cs="Times New Roman"/>
          <w:sz w:val="24"/>
          <w:szCs w:val="24"/>
        </w:rPr>
        <w:t>Introducing psychological pr</w:t>
      </w:r>
      <w:r w:rsidR="0008160F">
        <w:rPr>
          <w:rFonts w:ascii="Times New Roman" w:eastAsia="Times New Roman" w:hAnsi="Times New Roman" w:cs="Times New Roman"/>
          <w:sz w:val="24"/>
          <w:szCs w:val="24"/>
        </w:rPr>
        <w:t>ocesses in educational settings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0E274E">
        <w:rPr>
          <w:rFonts w:ascii="Times New Roman" w:eastAsia="Times New Roman" w:hAnsi="Times New Roman" w:cs="Times New Roman"/>
          <w:b/>
          <w:sz w:val="24"/>
          <w:szCs w:val="24"/>
        </w:rPr>
        <w:t xml:space="preserve"> </w:t>
      </w:r>
      <w:r w:rsidR="000E274E" w:rsidRPr="000E274E">
        <w:rPr>
          <w:rFonts w:ascii="Times New Roman" w:eastAsia="Times New Roman" w:hAnsi="Times New Roman" w:cs="Times New Roman"/>
          <w:sz w:val="24"/>
          <w:szCs w:val="24"/>
        </w:rPr>
        <w:t xml:space="preserve">Discussion of the application of psychological principles to elementary and middle school education. The study of the learner and the learning process in educational settings, the effectiveness of educational interventions, the psychology of teaching, and the social psychology of schools. Understanding the basic concepts and theories of educational psychology and examining related research. </w:t>
      </w:r>
      <w:proofErr w:type="gramStart"/>
      <w:r w:rsidR="000E274E" w:rsidRPr="000E274E">
        <w:rPr>
          <w:rFonts w:ascii="Times New Roman" w:eastAsia="Times New Roman" w:hAnsi="Times New Roman" w:cs="Times New Roman"/>
          <w:sz w:val="24"/>
          <w:szCs w:val="24"/>
        </w:rPr>
        <w:t xml:space="preserve">Introduction to aims and philosophies in education, cognitive perspective, </w:t>
      </w:r>
      <w:proofErr w:type="spellStart"/>
      <w:r w:rsidR="000E274E" w:rsidRPr="000E274E">
        <w:rPr>
          <w:rFonts w:ascii="Times New Roman" w:eastAsia="Times New Roman" w:hAnsi="Times New Roman" w:cs="Times New Roman"/>
          <w:sz w:val="24"/>
          <w:szCs w:val="24"/>
        </w:rPr>
        <w:t>behavioural</w:t>
      </w:r>
      <w:proofErr w:type="spellEnd"/>
      <w:r w:rsidR="000E274E" w:rsidRPr="000E274E">
        <w:rPr>
          <w:rFonts w:ascii="Times New Roman" w:eastAsia="Times New Roman" w:hAnsi="Times New Roman" w:cs="Times New Roman"/>
          <w:sz w:val="24"/>
          <w:szCs w:val="24"/>
        </w:rPr>
        <w:t xml:space="preserve"> perspective, development, motivation, individual differences.</w:t>
      </w:r>
      <w:proofErr w:type="gramEnd"/>
    </w:p>
    <w:p w:rsidR="003D3482" w:rsidRPr="0008160F"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08160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E274E">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w:t>
            </w:r>
            <w:r w:rsidRPr="00730BA5">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w:t>
            </w:r>
            <w:r w:rsidRPr="00730BA5">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0E274E" w:rsidRPr="00730BA5" w:rsidRDefault="000E274E"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30BA5">
              <w:rPr>
                <w:rFonts w:ascii="Times New Roman" w:eastAsia="Arial Unicode MS" w:hAnsi="Times New Roman" w:cs="Times New Roman"/>
                <w:color w:val="000000"/>
                <w:sz w:val="20"/>
                <w:szCs w:val="20"/>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8160F" w:rsidRDefault="0008160F">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rsidR="0008160F" w:rsidRPr="0008160F" w:rsidRDefault="0008160F" w:rsidP="0008160F">
      <w:pPr>
        <w:spacing w:before="240" w:after="240"/>
        <w:rPr>
          <w:rFonts w:ascii="Times New Roman" w:eastAsia="Times New Roman" w:hAnsi="Times New Roman" w:cs="Times New Roman"/>
          <w:sz w:val="24"/>
          <w:szCs w:val="24"/>
        </w:rPr>
      </w:pPr>
      <w:proofErr w:type="spellStart"/>
      <w:r w:rsidRPr="0008160F">
        <w:rPr>
          <w:rFonts w:ascii="Times New Roman" w:eastAsia="Times New Roman" w:hAnsi="Times New Roman" w:cs="Times New Roman"/>
          <w:sz w:val="24"/>
          <w:szCs w:val="24"/>
        </w:rPr>
        <w:t>Woolfolk</w:t>
      </w:r>
      <w:proofErr w:type="spellEnd"/>
      <w:r w:rsidRPr="0008160F">
        <w:rPr>
          <w:rFonts w:ascii="Times New Roman" w:eastAsia="Times New Roman" w:hAnsi="Times New Roman" w:cs="Times New Roman"/>
          <w:sz w:val="24"/>
          <w:szCs w:val="24"/>
        </w:rPr>
        <w:t xml:space="preserve"> Hoy, A. </w:t>
      </w:r>
      <w:proofErr w:type="gramStart"/>
      <w:r w:rsidRPr="0008160F">
        <w:rPr>
          <w:rFonts w:ascii="Times New Roman" w:eastAsia="Times New Roman" w:hAnsi="Times New Roman" w:cs="Times New Roman"/>
          <w:sz w:val="24"/>
          <w:szCs w:val="24"/>
        </w:rPr>
        <w:t>( 2009</w:t>
      </w:r>
      <w:proofErr w:type="gramEnd"/>
      <w:r w:rsidRPr="0008160F">
        <w:rPr>
          <w:rFonts w:ascii="Times New Roman" w:eastAsia="Times New Roman" w:hAnsi="Times New Roman" w:cs="Times New Roman"/>
          <w:sz w:val="24"/>
          <w:szCs w:val="24"/>
        </w:rPr>
        <w:t xml:space="preserve">). </w:t>
      </w:r>
      <w:proofErr w:type="gramStart"/>
      <w:r w:rsidRPr="00A71086">
        <w:rPr>
          <w:rFonts w:ascii="Times New Roman" w:eastAsia="Times New Roman" w:hAnsi="Times New Roman" w:cs="Times New Roman"/>
          <w:i/>
          <w:sz w:val="24"/>
          <w:szCs w:val="24"/>
        </w:rPr>
        <w:t>Educational Psychology (11th Edition).</w:t>
      </w:r>
      <w:proofErr w:type="gramEnd"/>
      <w:r w:rsidRPr="0008160F">
        <w:rPr>
          <w:rFonts w:ascii="Times New Roman" w:eastAsia="Times New Roman" w:hAnsi="Times New Roman" w:cs="Times New Roman"/>
          <w:sz w:val="24"/>
          <w:szCs w:val="24"/>
        </w:rPr>
        <w:t xml:space="preserve"> </w:t>
      </w:r>
      <w:proofErr w:type="gramStart"/>
      <w:r w:rsidRPr="0008160F">
        <w:rPr>
          <w:rFonts w:ascii="Times New Roman" w:eastAsia="Times New Roman" w:hAnsi="Times New Roman" w:cs="Times New Roman"/>
          <w:sz w:val="24"/>
          <w:szCs w:val="24"/>
        </w:rPr>
        <w:t>Prentice Hall.</w:t>
      </w:r>
      <w:proofErr w:type="gramEnd"/>
    </w:p>
    <w:p w:rsidR="003D3482" w:rsidRDefault="0008160F" w:rsidP="0008160F">
      <w:pPr>
        <w:spacing w:before="240" w:after="240"/>
        <w:rPr>
          <w:rFonts w:ascii="Times New Roman" w:eastAsia="Times New Roman" w:hAnsi="Times New Roman" w:cs="Times New Roman"/>
          <w:sz w:val="24"/>
          <w:szCs w:val="24"/>
        </w:rPr>
      </w:pPr>
      <w:proofErr w:type="gramStart"/>
      <w:r w:rsidRPr="0008160F">
        <w:rPr>
          <w:rFonts w:ascii="Times New Roman" w:eastAsia="Times New Roman" w:hAnsi="Times New Roman" w:cs="Times New Roman"/>
          <w:sz w:val="24"/>
          <w:szCs w:val="24"/>
        </w:rPr>
        <w:t>Sternberg R. J. &amp; Williams W.M. (2009).</w:t>
      </w:r>
      <w:proofErr w:type="gramEnd"/>
      <w:r w:rsidRPr="0008160F">
        <w:rPr>
          <w:rFonts w:ascii="Times New Roman" w:eastAsia="Times New Roman" w:hAnsi="Times New Roman" w:cs="Times New Roman"/>
          <w:sz w:val="24"/>
          <w:szCs w:val="24"/>
        </w:rPr>
        <w:t xml:space="preserve"> </w:t>
      </w:r>
      <w:proofErr w:type="gramStart"/>
      <w:r w:rsidRPr="00A71086">
        <w:rPr>
          <w:rFonts w:ascii="Times New Roman" w:eastAsia="Times New Roman" w:hAnsi="Times New Roman" w:cs="Times New Roman"/>
          <w:i/>
          <w:sz w:val="24"/>
          <w:szCs w:val="24"/>
        </w:rPr>
        <w:t>Educational Psychology (2nd Edition).</w:t>
      </w:r>
      <w:proofErr w:type="gramEnd"/>
      <w:r w:rsidRPr="0008160F">
        <w:rPr>
          <w:rFonts w:ascii="Times New Roman" w:eastAsia="Times New Roman" w:hAnsi="Times New Roman" w:cs="Times New Roman"/>
          <w:sz w:val="24"/>
          <w:szCs w:val="24"/>
        </w:rPr>
        <w:t xml:space="preserve"> </w:t>
      </w:r>
      <w:proofErr w:type="spellStart"/>
      <w:proofErr w:type="gramStart"/>
      <w:r w:rsidRPr="0008160F">
        <w:rPr>
          <w:rFonts w:ascii="Times New Roman" w:eastAsia="Times New Roman" w:hAnsi="Times New Roman" w:cs="Times New Roman"/>
          <w:sz w:val="24"/>
          <w:szCs w:val="24"/>
        </w:rPr>
        <w:t>Allyn</w:t>
      </w:r>
      <w:proofErr w:type="spellEnd"/>
      <w:r w:rsidRPr="0008160F">
        <w:rPr>
          <w:rFonts w:ascii="Times New Roman" w:eastAsia="Times New Roman" w:hAnsi="Times New Roman" w:cs="Times New Roman"/>
          <w:sz w:val="24"/>
          <w:szCs w:val="24"/>
        </w:rPr>
        <w:t xml:space="preserve"> &amp; Bacon.</w:t>
      </w:r>
      <w:proofErr w:type="gramEnd"/>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rsidTr="0008160F">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Lifelong learning</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Moral development</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Preparation for responsible citizenship</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Socializing</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Attention and perception, memory</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Problem solving, conceptual change</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Pr>
                <w:rFonts w:ascii="Times New Roman" w:eastAsia="Times New Roman" w:hAnsi="Times New Roman" w:cs="Times New Roman"/>
                <w:sz w:val="24"/>
                <w:szCs w:val="24"/>
              </w:rPr>
              <w:t>Midterm</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08160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 xml:space="preserve">Classical and operant conditioning, reinforcement </w:t>
            </w:r>
            <w:r w:rsidR="0008160F">
              <w:rPr>
                <w:rFonts w:ascii="Times New Roman" w:eastAsia="Times New Roman" w:hAnsi="Times New Roman" w:cs="Times New Roman"/>
                <w:sz w:val="24"/>
                <w:szCs w:val="24"/>
              </w:rPr>
              <w:t>schedules</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Cognitive, social, gender development</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Motivation and learned helplessness</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lang w:val="en"/>
              </w:rPr>
              <w:t>Teacher expectations</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Anxiety and stress</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Hereditary and environmental influences</w:t>
            </w:r>
          </w:p>
        </w:tc>
      </w:tr>
      <w:tr w:rsidR="003D3482" w:rsidTr="0008160F">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Testing and pedagogical applications</w:t>
            </w:r>
          </w:p>
        </w:tc>
      </w:tr>
    </w:tbl>
    <w:p w:rsidR="003D3482" w:rsidRPr="0008160F" w:rsidRDefault="003D3482">
      <w:pPr>
        <w:spacing w:before="240" w:after="240"/>
        <w:rPr>
          <w:rFonts w:ascii="Times New Roman" w:eastAsia="Times New Roman" w:hAnsi="Times New Roman" w:cs="Times New Roman"/>
          <w:sz w:val="24"/>
          <w:szCs w:val="24"/>
        </w:rPr>
      </w:pPr>
      <w:bookmarkStart w:id="0" w:name="_GoBack"/>
      <w:bookmarkEnd w:id="0"/>
    </w:p>
    <w:p w:rsidR="003D3482" w:rsidRPr="0008160F"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0E274E" w:rsidRPr="000E274E" w:rsidRDefault="00B8383D" w:rsidP="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E274E" w:rsidRPr="000E274E">
        <w:t xml:space="preserve"> </w:t>
      </w:r>
      <w:r w:rsidR="000E274E" w:rsidRPr="000E274E">
        <w:rPr>
          <w:rFonts w:ascii="Times New Roman" w:eastAsia="Times New Roman" w:hAnsi="Times New Roman" w:cs="Times New Roman"/>
          <w:sz w:val="24"/>
          <w:szCs w:val="24"/>
        </w:rPr>
        <w:t>Describe the educational process from the point of view of the social context, and organizations.</w:t>
      </w:r>
    </w:p>
    <w:p w:rsidR="000E274E" w:rsidRPr="000E274E" w:rsidRDefault="000E274E" w:rsidP="000E274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0E274E">
        <w:rPr>
          <w:rFonts w:ascii="Times New Roman" w:eastAsia="Times New Roman" w:hAnsi="Times New Roman" w:cs="Times New Roman"/>
          <w:sz w:val="24"/>
          <w:szCs w:val="24"/>
        </w:rPr>
        <w:t>Define</w:t>
      </w:r>
      <w:proofErr w:type="gramEnd"/>
      <w:r w:rsidRPr="000E274E">
        <w:rPr>
          <w:rFonts w:ascii="Times New Roman" w:eastAsia="Times New Roman" w:hAnsi="Times New Roman" w:cs="Times New Roman"/>
          <w:sz w:val="24"/>
          <w:szCs w:val="24"/>
        </w:rPr>
        <w:t xml:space="preserve"> the concepts that explain educational experiences.</w:t>
      </w:r>
    </w:p>
    <w:p w:rsidR="000E274E" w:rsidRPr="000E274E" w:rsidRDefault="000E274E" w:rsidP="000E274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0E274E">
        <w:rPr>
          <w:rFonts w:ascii="Times New Roman" w:eastAsia="Times New Roman" w:hAnsi="Times New Roman" w:cs="Times New Roman"/>
          <w:sz w:val="24"/>
          <w:szCs w:val="24"/>
        </w:rPr>
        <w:t>Prepare</w:t>
      </w:r>
      <w:proofErr w:type="gramEnd"/>
      <w:r w:rsidRPr="000E274E">
        <w:rPr>
          <w:rFonts w:ascii="Times New Roman" w:eastAsia="Times New Roman" w:hAnsi="Times New Roman" w:cs="Times New Roman"/>
          <w:sz w:val="24"/>
          <w:szCs w:val="24"/>
        </w:rPr>
        <w:t xml:space="preserve"> an intervention program.</w:t>
      </w:r>
    </w:p>
    <w:p w:rsidR="003D3482" w:rsidRDefault="000E274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0E274E">
        <w:rPr>
          <w:rFonts w:ascii="Times New Roman" w:eastAsia="Times New Roman" w:hAnsi="Times New Roman" w:cs="Times New Roman"/>
          <w:sz w:val="24"/>
          <w:szCs w:val="24"/>
        </w:rPr>
        <w:t>Implement</w:t>
      </w:r>
      <w:proofErr w:type="gramEnd"/>
      <w:r w:rsidRPr="000E274E">
        <w:rPr>
          <w:rFonts w:ascii="Times New Roman" w:eastAsia="Times New Roman" w:hAnsi="Times New Roman" w:cs="Times New Roman"/>
          <w:sz w:val="24"/>
          <w:szCs w:val="24"/>
        </w:rPr>
        <w:t xml:space="preserve"> programs in educational settings.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E274E" w:rsidTr="00A71086">
        <w:trPr>
          <w:trHeight w:val="49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0E274E" w:rsidTr="000E274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r>
      <w:tr w:rsidR="000E274E" w:rsidTr="000E274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r w:rsidRPr="00730BA5">
              <w:rPr>
                <w:color w:val="000000"/>
              </w:rPr>
              <w:t>X</w:t>
            </w:r>
          </w:p>
        </w:tc>
      </w:tr>
      <w:tr w:rsidR="000E274E" w:rsidTr="000E274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A71086">
        <w:trPr>
          <w:trHeight w:val="90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A71086">
        <w:trPr>
          <w:trHeight w:val="8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A71086">
        <w:trPr>
          <w:trHeight w:val="63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r w:rsidR="000E274E" w:rsidTr="000E274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Default="000E274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E274E" w:rsidRPr="00730BA5" w:rsidRDefault="000E274E" w:rsidP="00064F2E">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E274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E274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E274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E274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E274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0E274E" w:rsidRPr="00260B0B" w:rsidTr="000E274E">
        <w:trPr>
          <w:trHeight w:val="301"/>
        </w:trPr>
        <w:tc>
          <w:tcPr>
            <w:tcW w:w="1773" w:type="dxa"/>
          </w:tcPr>
          <w:p w:rsidR="000E274E" w:rsidRPr="00CE5179" w:rsidRDefault="000E274E" w:rsidP="006924CF">
            <w:r w:rsidRPr="00CE5179">
              <w:t>Attendance</w:t>
            </w:r>
          </w:p>
        </w:tc>
        <w:tc>
          <w:tcPr>
            <w:tcW w:w="1016" w:type="dxa"/>
          </w:tcPr>
          <w:p w:rsidR="000E274E" w:rsidRPr="00730BA5" w:rsidRDefault="000E274E" w:rsidP="00064F2E">
            <w:r w:rsidRPr="00730BA5">
              <w:t>14</w:t>
            </w:r>
          </w:p>
        </w:tc>
        <w:tc>
          <w:tcPr>
            <w:tcW w:w="1227" w:type="dxa"/>
          </w:tcPr>
          <w:p w:rsidR="000E274E" w:rsidRPr="00730BA5" w:rsidRDefault="000E274E" w:rsidP="00064F2E">
            <w:r w:rsidRPr="00730BA5">
              <w:t>3</w:t>
            </w:r>
          </w:p>
        </w:tc>
        <w:tc>
          <w:tcPr>
            <w:tcW w:w="814" w:type="dxa"/>
          </w:tcPr>
          <w:p w:rsidR="000E274E" w:rsidRPr="00730BA5" w:rsidRDefault="000E274E" w:rsidP="00064F2E">
            <w:r w:rsidRPr="00730BA5">
              <w:t>42</w:t>
            </w:r>
          </w:p>
        </w:tc>
      </w:tr>
      <w:tr w:rsidR="000E274E" w:rsidRPr="00260B0B" w:rsidTr="000E274E">
        <w:trPr>
          <w:trHeight w:val="301"/>
        </w:trPr>
        <w:tc>
          <w:tcPr>
            <w:tcW w:w="1773" w:type="dxa"/>
          </w:tcPr>
          <w:p w:rsidR="000E274E" w:rsidRPr="00CE5179" w:rsidRDefault="000E274E" w:rsidP="006924CF">
            <w:r w:rsidRPr="00CE5179">
              <w:t>Final exam</w:t>
            </w:r>
          </w:p>
        </w:tc>
        <w:tc>
          <w:tcPr>
            <w:tcW w:w="1016" w:type="dxa"/>
          </w:tcPr>
          <w:p w:rsidR="000E274E" w:rsidRPr="00730BA5" w:rsidRDefault="000E274E" w:rsidP="00064F2E">
            <w:r w:rsidRPr="00730BA5">
              <w:t>1</w:t>
            </w:r>
          </w:p>
        </w:tc>
        <w:tc>
          <w:tcPr>
            <w:tcW w:w="1227" w:type="dxa"/>
          </w:tcPr>
          <w:p w:rsidR="000E274E" w:rsidRPr="00730BA5" w:rsidRDefault="000E274E" w:rsidP="00064F2E">
            <w:r w:rsidRPr="00730BA5">
              <w:t>20</w:t>
            </w:r>
          </w:p>
        </w:tc>
        <w:tc>
          <w:tcPr>
            <w:tcW w:w="814" w:type="dxa"/>
          </w:tcPr>
          <w:p w:rsidR="000E274E" w:rsidRPr="00730BA5" w:rsidRDefault="000E274E" w:rsidP="00064F2E">
            <w:r w:rsidRPr="00730BA5">
              <w:t>20</w:t>
            </w:r>
          </w:p>
        </w:tc>
      </w:tr>
      <w:tr w:rsidR="000E274E" w:rsidRPr="00260B0B" w:rsidTr="000E274E">
        <w:trPr>
          <w:trHeight w:val="301"/>
        </w:trPr>
        <w:tc>
          <w:tcPr>
            <w:tcW w:w="1773" w:type="dxa"/>
          </w:tcPr>
          <w:p w:rsidR="000E274E" w:rsidRPr="00CE5179" w:rsidRDefault="000E274E" w:rsidP="006924CF">
            <w:r w:rsidRPr="00CE5179">
              <w:t>Quizzes</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Semester project</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Assignments</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289"/>
        </w:trPr>
        <w:tc>
          <w:tcPr>
            <w:tcW w:w="1773" w:type="dxa"/>
          </w:tcPr>
          <w:p w:rsidR="000E274E" w:rsidRPr="00CE5179" w:rsidRDefault="000E274E" w:rsidP="006924CF">
            <w:r w:rsidRPr="00CE5179">
              <w:t>Final project</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Seminar</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Duties</w:t>
            </w:r>
          </w:p>
        </w:tc>
        <w:tc>
          <w:tcPr>
            <w:tcW w:w="1016" w:type="dxa"/>
          </w:tcPr>
          <w:p w:rsidR="000E274E" w:rsidRPr="00730BA5" w:rsidRDefault="000E274E" w:rsidP="00064F2E">
            <w:r w:rsidRPr="00730BA5">
              <w:t>1</w:t>
            </w:r>
          </w:p>
        </w:tc>
        <w:tc>
          <w:tcPr>
            <w:tcW w:w="1227" w:type="dxa"/>
          </w:tcPr>
          <w:p w:rsidR="000E274E" w:rsidRPr="00730BA5" w:rsidRDefault="000E274E" w:rsidP="00064F2E">
            <w:r w:rsidRPr="00730BA5">
              <w:t>20</w:t>
            </w:r>
          </w:p>
        </w:tc>
        <w:tc>
          <w:tcPr>
            <w:tcW w:w="814" w:type="dxa"/>
          </w:tcPr>
          <w:p w:rsidR="000E274E" w:rsidRPr="00730BA5" w:rsidRDefault="000E274E" w:rsidP="00064F2E">
            <w:r w:rsidRPr="00730BA5">
              <w:t>20</w:t>
            </w:r>
          </w:p>
        </w:tc>
      </w:tr>
      <w:tr w:rsidR="000E274E" w:rsidRPr="00260B0B" w:rsidTr="000E274E">
        <w:trPr>
          <w:trHeight w:val="301"/>
        </w:trPr>
        <w:tc>
          <w:tcPr>
            <w:tcW w:w="1773" w:type="dxa"/>
          </w:tcPr>
          <w:p w:rsidR="000E274E" w:rsidRPr="00CE5179" w:rsidRDefault="000E274E" w:rsidP="006924CF">
            <w:r w:rsidRPr="00CE5179">
              <w:t>Presentation</w:t>
            </w:r>
          </w:p>
        </w:tc>
        <w:tc>
          <w:tcPr>
            <w:tcW w:w="1016" w:type="dxa"/>
          </w:tcPr>
          <w:p w:rsidR="000E274E" w:rsidRPr="00730BA5" w:rsidRDefault="000E274E" w:rsidP="00064F2E">
            <w:r w:rsidRPr="00730BA5">
              <w:t>1</w:t>
            </w:r>
          </w:p>
        </w:tc>
        <w:tc>
          <w:tcPr>
            <w:tcW w:w="1227" w:type="dxa"/>
          </w:tcPr>
          <w:p w:rsidR="000E274E" w:rsidRPr="00730BA5" w:rsidRDefault="000E274E" w:rsidP="00064F2E">
            <w:r w:rsidRPr="00730BA5">
              <w:t>20</w:t>
            </w:r>
          </w:p>
        </w:tc>
        <w:tc>
          <w:tcPr>
            <w:tcW w:w="814" w:type="dxa"/>
          </w:tcPr>
          <w:p w:rsidR="000E274E" w:rsidRPr="00730BA5" w:rsidRDefault="000E274E" w:rsidP="00064F2E">
            <w:r w:rsidRPr="00730BA5">
              <w:t>20</w:t>
            </w:r>
          </w:p>
        </w:tc>
      </w:tr>
      <w:tr w:rsidR="000E274E" w:rsidRPr="00260B0B" w:rsidTr="000E274E">
        <w:trPr>
          <w:trHeight w:val="301"/>
        </w:trPr>
        <w:tc>
          <w:tcPr>
            <w:tcW w:w="1773" w:type="dxa"/>
          </w:tcPr>
          <w:p w:rsidR="000E274E" w:rsidRPr="00CE5179" w:rsidRDefault="000E274E" w:rsidP="006924CF">
            <w:r w:rsidRPr="00CE5179">
              <w:t>Midterm</w:t>
            </w:r>
          </w:p>
        </w:tc>
        <w:tc>
          <w:tcPr>
            <w:tcW w:w="1016" w:type="dxa"/>
          </w:tcPr>
          <w:p w:rsidR="000E274E" w:rsidRPr="00730BA5" w:rsidRDefault="000E274E" w:rsidP="00064F2E">
            <w:r w:rsidRPr="00730BA5">
              <w:t>1</w:t>
            </w:r>
          </w:p>
        </w:tc>
        <w:tc>
          <w:tcPr>
            <w:tcW w:w="1227" w:type="dxa"/>
          </w:tcPr>
          <w:p w:rsidR="000E274E" w:rsidRPr="00730BA5" w:rsidRDefault="000E274E" w:rsidP="00064F2E">
            <w:r w:rsidRPr="00730BA5">
              <w:t>10</w:t>
            </w:r>
          </w:p>
        </w:tc>
        <w:tc>
          <w:tcPr>
            <w:tcW w:w="814" w:type="dxa"/>
          </w:tcPr>
          <w:p w:rsidR="000E274E" w:rsidRPr="00730BA5" w:rsidRDefault="000E274E" w:rsidP="00064F2E">
            <w:r w:rsidRPr="00730BA5">
              <w:t>10</w:t>
            </w:r>
          </w:p>
        </w:tc>
      </w:tr>
      <w:tr w:rsidR="000E274E" w:rsidRPr="00260B0B" w:rsidTr="000E274E">
        <w:trPr>
          <w:trHeight w:val="289"/>
        </w:trPr>
        <w:tc>
          <w:tcPr>
            <w:tcW w:w="1773" w:type="dxa"/>
          </w:tcPr>
          <w:p w:rsidR="000E274E" w:rsidRPr="00CE5179" w:rsidRDefault="000E274E" w:rsidP="006924CF">
            <w:r w:rsidRPr="00CE5179">
              <w:t>Project</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Lab</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Private lesson time</w:t>
            </w:r>
          </w:p>
        </w:tc>
        <w:tc>
          <w:tcPr>
            <w:tcW w:w="1016" w:type="dxa"/>
          </w:tcPr>
          <w:p w:rsidR="000E274E" w:rsidRPr="00730BA5" w:rsidRDefault="000E274E" w:rsidP="00064F2E">
            <w:r w:rsidRPr="00730BA5">
              <w:t>0</w:t>
            </w:r>
          </w:p>
        </w:tc>
        <w:tc>
          <w:tcPr>
            <w:tcW w:w="1227" w:type="dxa"/>
          </w:tcPr>
          <w:p w:rsidR="000E274E" w:rsidRPr="00730BA5" w:rsidRDefault="000E274E" w:rsidP="00064F2E">
            <w:r w:rsidRPr="00730BA5">
              <w:t>0</w:t>
            </w:r>
          </w:p>
        </w:tc>
        <w:tc>
          <w:tcPr>
            <w:tcW w:w="814" w:type="dxa"/>
          </w:tcPr>
          <w:p w:rsidR="000E274E" w:rsidRPr="00730BA5" w:rsidRDefault="000E274E" w:rsidP="00064F2E">
            <w:r w:rsidRPr="00730BA5">
              <w:t>0</w:t>
            </w:r>
          </w:p>
        </w:tc>
      </w:tr>
      <w:tr w:rsidR="000E274E" w:rsidRPr="00260B0B" w:rsidTr="000E274E">
        <w:trPr>
          <w:trHeight w:val="301"/>
        </w:trPr>
        <w:tc>
          <w:tcPr>
            <w:tcW w:w="1773" w:type="dxa"/>
          </w:tcPr>
          <w:p w:rsidR="000E274E" w:rsidRPr="00CE5179" w:rsidRDefault="000E274E" w:rsidP="006924CF">
            <w:r w:rsidRPr="00CE5179">
              <w:t>Other (Personal study)</w:t>
            </w:r>
          </w:p>
        </w:tc>
        <w:tc>
          <w:tcPr>
            <w:tcW w:w="1016" w:type="dxa"/>
          </w:tcPr>
          <w:p w:rsidR="000E274E" w:rsidRPr="00730BA5" w:rsidRDefault="000E274E" w:rsidP="00064F2E">
            <w:r w:rsidRPr="00730BA5">
              <w:t>8</w:t>
            </w:r>
          </w:p>
        </w:tc>
        <w:tc>
          <w:tcPr>
            <w:tcW w:w="1227" w:type="dxa"/>
          </w:tcPr>
          <w:p w:rsidR="000E274E" w:rsidRPr="00730BA5" w:rsidRDefault="000E274E" w:rsidP="00064F2E">
            <w:r w:rsidRPr="00730BA5">
              <w:t>2</w:t>
            </w:r>
          </w:p>
        </w:tc>
        <w:tc>
          <w:tcPr>
            <w:tcW w:w="814" w:type="dxa"/>
          </w:tcPr>
          <w:p w:rsidR="000E274E" w:rsidRPr="00730BA5" w:rsidRDefault="000E274E" w:rsidP="00064F2E">
            <w:r w:rsidRPr="00730BA5">
              <w:t>16</w:t>
            </w:r>
          </w:p>
        </w:tc>
      </w:tr>
      <w:tr w:rsidR="000E274E" w:rsidRPr="00260B0B" w:rsidTr="000E274E">
        <w:trPr>
          <w:trHeight w:val="301"/>
        </w:trPr>
        <w:tc>
          <w:tcPr>
            <w:tcW w:w="1773" w:type="dxa"/>
          </w:tcPr>
          <w:p w:rsidR="000E274E" w:rsidRPr="00CE5179" w:rsidRDefault="000E274E" w:rsidP="006924CF"/>
        </w:tc>
        <w:tc>
          <w:tcPr>
            <w:tcW w:w="1016" w:type="dxa"/>
          </w:tcPr>
          <w:p w:rsidR="000E274E" w:rsidRPr="00CE5179" w:rsidRDefault="000E274E" w:rsidP="006924CF"/>
        </w:tc>
        <w:tc>
          <w:tcPr>
            <w:tcW w:w="1227" w:type="dxa"/>
          </w:tcPr>
          <w:p w:rsidR="000E274E" w:rsidRPr="00CE5179" w:rsidRDefault="000E274E" w:rsidP="006924CF">
            <w:r w:rsidRPr="00CE5179">
              <w:t>Total workload</w:t>
            </w:r>
          </w:p>
        </w:tc>
        <w:tc>
          <w:tcPr>
            <w:tcW w:w="814" w:type="dxa"/>
          </w:tcPr>
          <w:p w:rsidR="000E274E" w:rsidRPr="00730BA5" w:rsidRDefault="000E274E" w:rsidP="00064F2E">
            <w:r w:rsidRPr="00730BA5">
              <w:t>128</w:t>
            </w:r>
          </w:p>
        </w:tc>
      </w:tr>
      <w:tr w:rsidR="000E274E" w:rsidRPr="00260B0B" w:rsidTr="000E274E">
        <w:trPr>
          <w:trHeight w:val="301"/>
        </w:trPr>
        <w:tc>
          <w:tcPr>
            <w:tcW w:w="1773" w:type="dxa"/>
          </w:tcPr>
          <w:p w:rsidR="000E274E" w:rsidRPr="00CE5179" w:rsidRDefault="000E274E" w:rsidP="006924CF"/>
        </w:tc>
        <w:tc>
          <w:tcPr>
            <w:tcW w:w="1016" w:type="dxa"/>
          </w:tcPr>
          <w:p w:rsidR="000E274E" w:rsidRPr="00CE5179" w:rsidRDefault="000E274E" w:rsidP="006924CF"/>
        </w:tc>
        <w:tc>
          <w:tcPr>
            <w:tcW w:w="1227" w:type="dxa"/>
          </w:tcPr>
          <w:p w:rsidR="000E274E" w:rsidRPr="00CE5179" w:rsidRDefault="000E274E" w:rsidP="006924CF">
            <w:r w:rsidRPr="000E274E">
              <w:t>Total workload</w:t>
            </w:r>
            <w:r>
              <w:t>/25</w:t>
            </w:r>
          </w:p>
        </w:tc>
        <w:tc>
          <w:tcPr>
            <w:tcW w:w="814" w:type="dxa"/>
          </w:tcPr>
          <w:p w:rsidR="000E274E" w:rsidRPr="00730BA5" w:rsidRDefault="000E274E" w:rsidP="00064F2E">
            <w:r w:rsidRPr="00730BA5">
              <w:t>5.12</w:t>
            </w:r>
          </w:p>
        </w:tc>
      </w:tr>
      <w:tr w:rsidR="000E274E" w:rsidRPr="00260B0B" w:rsidTr="000E274E">
        <w:trPr>
          <w:trHeight w:val="301"/>
        </w:trPr>
        <w:tc>
          <w:tcPr>
            <w:tcW w:w="1773" w:type="dxa"/>
          </w:tcPr>
          <w:p w:rsidR="000E274E" w:rsidRPr="00CE5179" w:rsidRDefault="000E274E" w:rsidP="006924CF"/>
        </w:tc>
        <w:tc>
          <w:tcPr>
            <w:tcW w:w="1016" w:type="dxa"/>
          </w:tcPr>
          <w:p w:rsidR="000E274E" w:rsidRPr="00CE5179" w:rsidRDefault="000E274E" w:rsidP="006924CF"/>
        </w:tc>
        <w:tc>
          <w:tcPr>
            <w:tcW w:w="1227" w:type="dxa"/>
          </w:tcPr>
          <w:p w:rsidR="000E274E" w:rsidRPr="00CE5179" w:rsidRDefault="000E274E" w:rsidP="006924CF">
            <w:r>
              <w:t>ECTS Credit</w:t>
            </w:r>
          </w:p>
        </w:tc>
        <w:tc>
          <w:tcPr>
            <w:tcW w:w="814" w:type="dxa"/>
          </w:tcPr>
          <w:p w:rsidR="000E274E" w:rsidRPr="00730BA5" w:rsidRDefault="000E274E" w:rsidP="00064F2E">
            <w:r w:rsidRPr="00730BA5">
              <w:t>5</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E274E" w:rsidRPr="000E274E">
        <w:rPr>
          <w:rFonts w:ascii="Times New Roman" w:eastAsia="Times New Roman" w:hAnsi="Times New Roman" w:cs="Times New Roman"/>
          <w:sz w:val="24"/>
          <w:szCs w:val="24"/>
        </w:rPr>
        <w:t>Lecture, Discussion, Project</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D3" w:rsidRDefault="00BD5DD3">
      <w:pPr>
        <w:spacing w:after="0" w:line="240" w:lineRule="auto"/>
      </w:pPr>
      <w:r>
        <w:separator/>
      </w:r>
    </w:p>
  </w:endnote>
  <w:endnote w:type="continuationSeparator" w:id="0">
    <w:p w:rsidR="00BD5DD3" w:rsidRDefault="00BD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D3" w:rsidRDefault="00BD5DD3">
      <w:pPr>
        <w:spacing w:after="0" w:line="240" w:lineRule="auto"/>
      </w:pPr>
      <w:r>
        <w:separator/>
      </w:r>
    </w:p>
  </w:footnote>
  <w:footnote w:type="continuationSeparator" w:id="0">
    <w:p w:rsidR="00BD5DD3" w:rsidRDefault="00BD5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8160F"/>
    <w:rsid w:val="000E274E"/>
    <w:rsid w:val="00260B0B"/>
    <w:rsid w:val="003D3482"/>
    <w:rsid w:val="00994415"/>
    <w:rsid w:val="00A47621"/>
    <w:rsid w:val="00A71086"/>
    <w:rsid w:val="00B830CF"/>
    <w:rsid w:val="00B8383D"/>
    <w:rsid w:val="00BD5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E274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E274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E274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E274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0452">
      <w:bodyDiv w:val="1"/>
      <w:marLeft w:val="0"/>
      <w:marRight w:val="0"/>
      <w:marTop w:val="0"/>
      <w:marBottom w:val="0"/>
      <w:divBdr>
        <w:top w:val="none" w:sz="0" w:space="0" w:color="auto"/>
        <w:left w:val="none" w:sz="0" w:space="0" w:color="auto"/>
        <w:bottom w:val="none" w:sz="0" w:space="0" w:color="auto"/>
        <w:right w:val="none" w:sz="0" w:space="0" w:color="auto"/>
      </w:divBdr>
    </w:div>
    <w:div w:id="659115879">
      <w:bodyDiv w:val="1"/>
      <w:marLeft w:val="0"/>
      <w:marRight w:val="0"/>
      <w:marTop w:val="0"/>
      <w:marBottom w:val="0"/>
      <w:divBdr>
        <w:top w:val="none" w:sz="0" w:space="0" w:color="auto"/>
        <w:left w:val="none" w:sz="0" w:space="0" w:color="auto"/>
        <w:bottom w:val="none" w:sz="0" w:space="0" w:color="auto"/>
        <w:right w:val="none" w:sz="0" w:space="0" w:color="auto"/>
      </w:divBdr>
      <w:divsChild>
        <w:div w:id="24719796">
          <w:marLeft w:val="0"/>
          <w:marRight w:val="0"/>
          <w:marTop w:val="0"/>
          <w:marBottom w:val="0"/>
          <w:divBdr>
            <w:top w:val="none" w:sz="0" w:space="0" w:color="auto"/>
            <w:left w:val="none" w:sz="0" w:space="0" w:color="auto"/>
            <w:bottom w:val="none" w:sz="0" w:space="0" w:color="auto"/>
            <w:right w:val="none" w:sz="0" w:space="0" w:color="auto"/>
          </w:divBdr>
          <w:divsChild>
            <w:div w:id="1996254779">
              <w:marLeft w:val="0"/>
              <w:marRight w:val="0"/>
              <w:marTop w:val="0"/>
              <w:marBottom w:val="0"/>
              <w:divBdr>
                <w:top w:val="none" w:sz="0" w:space="0" w:color="auto"/>
                <w:left w:val="none" w:sz="0" w:space="0" w:color="auto"/>
                <w:bottom w:val="none" w:sz="0" w:space="0" w:color="auto"/>
                <w:right w:val="none" w:sz="0" w:space="0" w:color="auto"/>
              </w:divBdr>
              <w:divsChild>
                <w:div w:id="2040159495">
                  <w:marLeft w:val="0"/>
                  <w:marRight w:val="0"/>
                  <w:marTop w:val="0"/>
                  <w:marBottom w:val="0"/>
                  <w:divBdr>
                    <w:top w:val="none" w:sz="0" w:space="0" w:color="auto"/>
                    <w:left w:val="none" w:sz="0" w:space="0" w:color="auto"/>
                    <w:bottom w:val="none" w:sz="0" w:space="0" w:color="auto"/>
                    <w:right w:val="none" w:sz="0" w:space="0" w:color="auto"/>
                  </w:divBdr>
                  <w:divsChild>
                    <w:div w:id="777336685">
                      <w:marLeft w:val="0"/>
                      <w:marRight w:val="0"/>
                      <w:marTop w:val="0"/>
                      <w:marBottom w:val="0"/>
                      <w:divBdr>
                        <w:top w:val="none" w:sz="0" w:space="0" w:color="auto"/>
                        <w:left w:val="none" w:sz="0" w:space="0" w:color="auto"/>
                        <w:bottom w:val="none" w:sz="0" w:space="0" w:color="auto"/>
                        <w:right w:val="none" w:sz="0" w:space="0" w:color="auto"/>
                      </w:divBdr>
                      <w:divsChild>
                        <w:div w:id="1641839289">
                          <w:marLeft w:val="0"/>
                          <w:marRight w:val="0"/>
                          <w:marTop w:val="0"/>
                          <w:marBottom w:val="0"/>
                          <w:divBdr>
                            <w:top w:val="none" w:sz="0" w:space="0" w:color="auto"/>
                            <w:left w:val="none" w:sz="0" w:space="0" w:color="auto"/>
                            <w:bottom w:val="none" w:sz="0" w:space="0" w:color="auto"/>
                            <w:right w:val="none" w:sz="0" w:space="0" w:color="auto"/>
                          </w:divBdr>
                          <w:divsChild>
                            <w:div w:id="1811171893">
                              <w:marLeft w:val="0"/>
                              <w:marRight w:val="0"/>
                              <w:marTop w:val="0"/>
                              <w:marBottom w:val="0"/>
                              <w:divBdr>
                                <w:top w:val="none" w:sz="0" w:space="0" w:color="auto"/>
                                <w:left w:val="none" w:sz="0" w:space="0" w:color="auto"/>
                                <w:bottom w:val="none" w:sz="0" w:space="0" w:color="auto"/>
                                <w:right w:val="none" w:sz="0" w:space="0" w:color="auto"/>
                              </w:divBdr>
                              <w:divsChild>
                                <w:div w:id="1806970265">
                                  <w:marLeft w:val="0"/>
                                  <w:marRight w:val="0"/>
                                  <w:marTop w:val="0"/>
                                  <w:marBottom w:val="0"/>
                                  <w:divBdr>
                                    <w:top w:val="none" w:sz="0" w:space="0" w:color="auto"/>
                                    <w:left w:val="none" w:sz="0" w:space="0" w:color="auto"/>
                                    <w:bottom w:val="none" w:sz="0" w:space="0" w:color="auto"/>
                                    <w:right w:val="none" w:sz="0" w:space="0" w:color="auto"/>
                                  </w:divBdr>
                                  <w:divsChild>
                                    <w:div w:id="2138329886">
                                      <w:marLeft w:val="0"/>
                                      <w:marRight w:val="0"/>
                                      <w:marTop w:val="0"/>
                                      <w:marBottom w:val="0"/>
                                      <w:divBdr>
                                        <w:top w:val="none" w:sz="0" w:space="0" w:color="auto"/>
                                        <w:left w:val="none" w:sz="0" w:space="0" w:color="auto"/>
                                        <w:bottom w:val="none" w:sz="0" w:space="0" w:color="auto"/>
                                        <w:right w:val="none" w:sz="0" w:space="0" w:color="auto"/>
                                      </w:divBdr>
                                    </w:div>
                                    <w:div w:id="321085543">
                                      <w:marLeft w:val="0"/>
                                      <w:marRight w:val="0"/>
                                      <w:marTop w:val="0"/>
                                      <w:marBottom w:val="0"/>
                                      <w:divBdr>
                                        <w:top w:val="none" w:sz="0" w:space="0" w:color="auto"/>
                                        <w:left w:val="none" w:sz="0" w:space="0" w:color="auto"/>
                                        <w:bottom w:val="none" w:sz="0" w:space="0" w:color="auto"/>
                                        <w:right w:val="none" w:sz="0" w:space="0" w:color="auto"/>
                                      </w:divBdr>
                                      <w:divsChild>
                                        <w:div w:id="69206303">
                                          <w:marLeft w:val="0"/>
                                          <w:marRight w:val="165"/>
                                          <w:marTop w:val="150"/>
                                          <w:marBottom w:val="0"/>
                                          <w:divBdr>
                                            <w:top w:val="none" w:sz="0" w:space="0" w:color="auto"/>
                                            <w:left w:val="none" w:sz="0" w:space="0" w:color="auto"/>
                                            <w:bottom w:val="none" w:sz="0" w:space="0" w:color="auto"/>
                                            <w:right w:val="none" w:sz="0" w:space="0" w:color="auto"/>
                                          </w:divBdr>
                                          <w:divsChild>
                                            <w:div w:id="1016230333">
                                              <w:marLeft w:val="0"/>
                                              <w:marRight w:val="0"/>
                                              <w:marTop w:val="0"/>
                                              <w:marBottom w:val="0"/>
                                              <w:divBdr>
                                                <w:top w:val="none" w:sz="0" w:space="0" w:color="auto"/>
                                                <w:left w:val="none" w:sz="0" w:space="0" w:color="auto"/>
                                                <w:bottom w:val="none" w:sz="0" w:space="0" w:color="auto"/>
                                                <w:right w:val="none" w:sz="0" w:space="0" w:color="auto"/>
                                              </w:divBdr>
                                              <w:divsChild>
                                                <w:div w:id="1152715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653</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2021-04-22T11:30:00Z</dcterms:created>
  <dcterms:modified xsi:type="dcterms:W3CDTF">2021-04-26T11:45:00Z</dcterms:modified>
</cp:coreProperties>
</file>