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BE4E0F">
              <w:rPr>
                <w:rFonts w:ascii="Times New Roman" w:eastAsia="Times New Roman" w:hAnsi="Times New Roman" w:cs="Times New Roman"/>
                <w:sz w:val="24"/>
                <w:szCs w:val="24"/>
              </w:rPr>
              <w:t>Developmental Psychology</w:t>
            </w:r>
            <w:bookmarkStart w:id="0" w:name="_GoBack"/>
            <w:bookmarkEnd w:id="0"/>
            <w:r w:rsidR="007515DC" w:rsidRPr="007515DC">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C8131C">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7515DC"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2602">
              <w:rPr>
                <w:rFonts w:ascii="Times New Roman" w:eastAsia="Times New Roman" w:hAnsi="Times New Roman" w:cs="Times New Roman"/>
                <w:sz w:val="24"/>
                <w:szCs w:val="24"/>
              </w:rPr>
              <w:t>PSYC2303</w:t>
            </w:r>
            <w:r w:rsidRPr="007515DC">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515DC" w:rsidRPr="00B525FF" w:rsidRDefault="007515DC" w:rsidP="003211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B525FF">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515DC" w:rsidRPr="00B525FF" w:rsidRDefault="007515DC" w:rsidP="003211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B525FF">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515DC" w:rsidRDefault="007515DC" w:rsidP="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7515DC">
        <w:rPr>
          <w:rFonts w:ascii="Times New Roman" w:eastAsia="Times New Roman" w:hAnsi="Times New Roman" w:cs="Times New Roman"/>
          <w:b/>
          <w:sz w:val="24"/>
          <w:szCs w:val="24"/>
        </w:rPr>
        <w:t xml:space="preserve"> </w:t>
      </w:r>
      <w:r w:rsidR="007515DC" w:rsidRPr="007515DC">
        <w:rPr>
          <w:rFonts w:ascii="Times New Roman" w:eastAsia="Times New Roman" w:hAnsi="Times New Roman" w:cs="Times New Roman"/>
          <w:sz w:val="24"/>
          <w:szCs w:val="24"/>
        </w:rPr>
        <w:t>Teaching the steps of human development to students.</w:t>
      </w:r>
    </w:p>
    <w:p w:rsidR="003D3482" w:rsidRPr="007515DC"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7515DC">
        <w:rPr>
          <w:rFonts w:ascii="Times New Roman" w:eastAsia="Times New Roman" w:hAnsi="Times New Roman" w:cs="Times New Roman"/>
          <w:b/>
          <w:sz w:val="24"/>
          <w:szCs w:val="24"/>
        </w:rPr>
        <w:t xml:space="preserve"> </w:t>
      </w:r>
      <w:r w:rsidR="007515DC" w:rsidRPr="007515DC">
        <w:rPr>
          <w:rFonts w:ascii="Times New Roman" w:eastAsia="Times New Roman" w:hAnsi="Times New Roman" w:cs="Times New Roman"/>
          <w:sz w:val="24"/>
          <w:szCs w:val="24"/>
        </w:rPr>
        <w:t>Introduction to the research and theories pertaining to the physical, cognitive, social-behavioral, and emotional development of infants and children. Understanding all developmental areas (social-behavioral, physical, perceptual, language and cognitive) from prenatal period to adolescence period. Following and the discussion of the current empirical study findings from a socio-historical, comparative and critical perspective.</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515DC" w:rsidRPr="00573E1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7515DC" w:rsidRPr="007515DC" w:rsidTr="003211A4">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Pr>
                <w:rFonts w:ascii="Times New Roman" w:eastAsia="Arial Unicode MS" w:hAnsi="Times New Roman" w:cs="Times New Roman"/>
                <w:b/>
                <w:sz w:val="20"/>
                <w:szCs w:val="20"/>
                <w:bdr w:val="nil"/>
                <w:lang w:eastAsia="en-US"/>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Pr>
                <w:rFonts w:ascii="Times New Roman" w:eastAsia="Arial Unicode MS" w:hAnsi="Times New Roman" w:cs="Times New Roman"/>
                <w:b/>
                <w:sz w:val="20"/>
                <w:szCs w:val="20"/>
                <w:bdr w:val="nil"/>
                <w:lang w:eastAsia="en-US"/>
              </w:rPr>
              <w:t xml:space="preserve">Midterm </w:t>
            </w:r>
            <w:r w:rsidRPr="007515DC">
              <w:rPr>
                <w:rFonts w:ascii="Times New Roman" w:eastAsia="Arial Unicode MS" w:hAnsi="Times New Roman" w:cs="Times New Roman"/>
                <w:b/>
                <w:sz w:val="20"/>
                <w:szCs w:val="20"/>
                <w:bdr w:val="nil"/>
                <w:lang w:eastAsia="en-US"/>
              </w:rPr>
              <w:t>2</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b/>
                <w:sz w:val="20"/>
                <w:szCs w:val="20"/>
                <w:bdr w:val="nil"/>
                <w:lang w:eastAsia="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b/>
                <w:color w:val="000000"/>
                <w:sz w:val="20"/>
                <w:szCs w:val="20"/>
                <w:bdr w:val="nil"/>
                <w:lang w:eastAsia="en-US"/>
              </w:rPr>
              <w:t>To</w:t>
            </w:r>
            <w:r>
              <w:rPr>
                <w:rFonts w:ascii="Times New Roman" w:eastAsia="Arial Unicode MS" w:hAnsi="Times New Roman" w:cs="Times New Roman"/>
                <w:b/>
                <w:color w:val="000000"/>
                <w:sz w:val="20"/>
                <w:szCs w:val="20"/>
                <w:bdr w:val="nil"/>
                <w:lang w:eastAsia="en-US"/>
              </w:rPr>
              <w:t>tal</w:t>
            </w:r>
          </w:p>
        </w:tc>
      </w:tr>
      <w:tr w:rsidR="007515DC" w:rsidRPr="007515DC" w:rsidTr="003211A4">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color w:val="000000"/>
                <w:sz w:val="20"/>
                <w:szCs w:val="20"/>
                <w:bdr w:val="nil"/>
                <w:lang w:eastAsia="en-US"/>
              </w:rPr>
              <w:t>%</w:t>
            </w:r>
            <w:r w:rsidRPr="007515DC">
              <w:rPr>
                <w:rFonts w:ascii="Times New Roman" w:eastAsia="Arial Unicode MS" w:hAnsi="Times New Roman" w:cs="Times New Roman"/>
                <w:sz w:val="20"/>
                <w:szCs w:val="20"/>
                <w:bdr w:val="nil"/>
                <w:lang w:eastAsia="en-US"/>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color w:val="000000"/>
                <w:sz w:val="20"/>
                <w:szCs w:val="20"/>
                <w:bdr w:val="nil"/>
                <w:lang w:eastAsia="en-US"/>
              </w:rPr>
              <w:t>%</w:t>
            </w:r>
            <w:r w:rsidRPr="007515DC">
              <w:rPr>
                <w:rFonts w:ascii="Times New Roman" w:eastAsia="Arial Unicode MS" w:hAnsi="Times New Roman" w:cs="Times New Roman"/>
                <w:sz w:val="20"/>
                <w:szCs w:val="20"/>
                <w:bdr w:val="nil"/>
                <w:lang w:eastAsia="en-US"/>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color w:val="000000"/>
                <w:sz w:val="20"/>
                <w:szCs w:val="20"/>
                <w:bdr w:val="nil"/>
                <w:lang w:eastAsia="en-US"/>
              </w:rPr>
              <w:t>%</w:t>
            </w:r>
            <w:r w:rsidRPr="007515DC">
              <w:rPr>
                <w:rFonts w:ascii="Times New Roman" w:eastAsia="Arial Unicode MS" w:hAnsi="Times New Roman" w:cs="Times New Roman"/>
                <w:sz w:val="20"/>
                <w:szCs w:val="20"/>
                <w:bdr w:val="nil"/>
                <w:lang w:eastAsia="en-US"/>
              </w:rPr>
              <w:t>50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rsidR="007515DC" w:rsidRPr="007515DC" w:rsidRDefault="007515DC" w:rsidP="007515D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515DC">
              <w:rPr>
                <w:rFonts w:ascii="Times New Roman" w:eastAsia="Arial Unicode MS" w:hAnsi="Times New Roman" w:cs="Times New Roman"/>
                <w:color w:val="000000"/>
                <w:sz w:val="20"/>
                <w:szCs w:val="20"/>
                <w:bdr w:val="nil"/>
                <w:lang w:eastAsia="en-US"/>
              </w:rPr>
              <w:t>100</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573E15" w:rsidRDefault="00573E15">
      <w:pPr>
        <w:spacing w:before="240" w:after="240"/>
        <w:rPr>
          <w:rFonts w:ascii="Times New Roman" w:eastAsia="Times New Roman" w:hAnsi="Times New Roman" w:cs="Times New Roman"/>
          <w:sz w:val="24"/>
          <w:szCs w:val="24"/>
        </w:rPr>
      </w:pPr>
      <w:r w:rsidRPr="00573E15">
        <w:rPr>
          <w:rFonts w:ascii="Times New Roman" w:eastAsia="Times New Roman" w:hAnsi="Times New Roman" w:cs="Times New Roman"/>
          <w:sz w:val="24"/>
          <w:szCs w:val="24"/>
        </w:rPr>
        <w:t>Helen, B., &amp; Boyd, D. (1981). The developing child. </w:t>
      </w:r>
      <w:r w:rsidRPr="00573E15">
        <w:rPr>
          <w:rFonts w:ascii="Times New Roman" w:eastAsia="Times New Roman" w:hAnsi="Times New Roman" w:cs="Times New Roman"/>
          <w:i/>
          <w:iCs/>
          <w:sz w:val="24"/>
          <w:szCs w:val="24"/>
        </w:rPr>
        <w:t>Singapore Journal of Education</w:t>
      </w:r>
      <w:r w:rsidRPr="00573E15">
        <w:rPr>
          <w:rFonts w:ascii="Times New Roman" w:eastAsia="Times New Roman" w:hAnsi="Times New Roman" w:cs="Times New Roman"/>
          <w:sz w:val="24"/>
          <w:szCs w:val="24"/>
        </w:rPr>
        <w:t>, </w:t>
      </w:r>
      <w:r w:rsidRPr="00573E15">
        <w:rPr>
          <w:rFonts w:ascii="Times New Roman" w:eastAsia="Times New Roman" w:hAnsi="Times New Roman" w:cs="Times New Roman"/>
          <w:i/>
          <w:iCs/>
          <w:sz w:val="24"/>
          <w:szCs w:val="24"/>
        </w:rPr>
        <w:t>37</w:t>
      </w:r>
      <w:r w:rsidRPr="00573E15">
        <w:rPr>
          <w:rFonts w:ascii="Times New Roman" w:eastAsia="Times New Roman" w:hAnsi="Times New Roman" w:cs="Times New Roman"/>
          <w:sz w:val="24"/>
          <w:szCs w:val="24"/>
        </w:rPr>
        <w:t>.</w:t>
      </w:r>
    </w:p>
    <w:p w:rsidR="00573E15" w:rsidRDefault="00573E15">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3D3482" w:rsidTr="008B7352">
        <w:trPr>
          <w:trHeight w:val="615"/>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Lifelong Development Perspective / Method in Developmental Psychology</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Developmental Theories</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Developmental Theories</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Developmental Theories</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Developmental Theories</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Birth / Newborn and Infancy</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Development in Early Childhood</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Socio-Emotional Development in Early Childhood / Physical Development in Middle and Advanced Childhood</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Cognitive Development in Middle and Advanced Childhood / Socio-Emotional Development in Middle and Advanced Childhood</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Development in Adolescence</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Socio-Emotional Development in Adolescence</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 Socio-Emotional Development in First Adulthood</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 Socio-Emotional Development in Middle Adulthood</w:t>
            </w:r>
          </w:p>
        </w:tc>
      </w:tr>
      <w:tr w:rsidR="003D3482" w:rsidTr="008B7352">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Physical / Cognitive / Socio-Emotional Development in Advanced Adulthood</w:t>
            </w:r>
          </w:p>
        </w:tc>
      </w:tr>
    </w:tbl>
    <w:p w:rsidR="003D3482" w:rsidRPr="008B735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Pr="00573E1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7515DC" w:rsidRPr="007515DC" w:rsidRDefault="007515DC" w:rsidP="007515D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7515DC">
        <w:rPr>
          <w:rFonts w:ascii="Times New Roman" w:eastAsia="Times New Roman" w:hAnsi="Times New Roman" w:cs="Times New Roman"/>
          <w:sz w:val="24"/>
          <w:szCs w:val="24"/>
        </w:rPr>
        <w:t>Compare</w:t>
      </w:r>
      <w:proofErr w:type="gramEnd"/>
      <w:r w:rsidRPr="007515DC">
        <w:rPr>
          <w:rFonts w:ascii="Times New Roman" w:eastAsia="Times New Roman" w:hAnsi="Times New Roman" w:cs="Times New Roman"/>
          <w:sz w:val="24"/>
          <w:szCs w:val="24"/>
        </w:rPr>
        <w:t xml:space="preserve"> and contrast the various theoretical concepts in developmental psychology.</w:t>
      </w:r>
    </w:p>
    <w:p w:rsidR="007515DC" w:rsidRPr="007515DC" w:rsidRDefault="007515DC" w:rsidP="007515D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7515DC">
        <w:rPr>
          <w:rFonts w:ascii="Times New Roman" w:eastAsia="Times New Roman" w:hAnsi="Times New Roman" w:cs="Times New Roman"/>
          <w:sz w:val="24"/>
          <w:szCs w:val="24"/>
        </w:rPr>
        <w:t>Describe</w:t>
      </w:r>
      <w:proofErr w:type="gramEnd"/>
      <w:r w:rsidRPr="007515DC">
        <w:rPr>
          <w:rFonts w:ascii="Times New Roman" w:eastAsia="Times New Roman" w:hAnsi="Times New Roman" w:cs="Times New Roman"/>
          <w:sz w:val="24"/>
          <w:szCs w:val="24"/>
        </w:rPr>
        <w:t xml:space="preserve"> scientific methods, research techniques and basic developmental studies.</w:t>
      </w:r>
    </w:p>
    <w:p w:rsidR="007515DC" w:rsidRPr="007515DC" w:rsidRDefault="007515DC" w:rsidP="007515D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7515DC">
        <w:rPr>
          <w:rFonts w:ascii="Times New Roman" w:eastAsia="Times New Roman" w:hAnsi="Times New Roman" w:cs="Times New Roman"/>
          <w:sz w:val="24"/>
          <w:szCs w:val="24"/>
        </w:rPr>
        <w:t>Describe</w:t>
      </w:r>
      <w:proofErr w:type="gramEnd"/>
      <w:r w:rsidRPr="007515DC">
        <w:rPr>
          <w:rFonts w:ascii="Times New Roman" w:eastAsia="Times New Roman" w:hAnsi="Times New Roman" w:cs="Times New Roman"/>
          <w:sz w:val="24"/>
          <w:szCs w:val="24"/>
        </w:rPr>
        <w:t xml:space="preserve"> the difference in developmental areas (e.g., difference between physical, cognitive and social development).</w:t>
      </w:r>
    </w:p>
    <w:p w:rsidR="007515DC" w:rsidRPr="007515DC" w:rsidRDefault="007515DC" w:rsidP="007515D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7515DC">
        <w:rPr>
          <w:rFonts w:ascii="Times New Roman" w:eastAsia="Times New Roman" w:hAnsi="Times New Roman" w:cs="Times New Roman"/>
          <w:sz w:val="24"/>
          <w:szCs w:val="24"/>
        </w:rPr>
        <w:t>Compare</w:t>
      </w:r>
      <w:proofErr w:type="gramEnd"/>
      <w:r w:rsidRPr="007515DC">
        <w:rPr>
          <w:rFonts w:ascii="Times New Roman" w:eastAsia="Times New Roman" w:hAnsi="Times New Roman" w:cs="Times New Roman"/>
          <w:sz w:val="24"/>
          <w:szCs w:val="24"/>
        </w:rPr>
        <w:t xml:space="preserve"> and contrast the characteristics of different developmental periods.</w:t>
      </w:r>
    </w:p>
    <w:p w:rsidR="003D3482" w:rsidRDefault="007515DC" w:rsidP="007515D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7515DC">
        <w:rPr>
          <w:rFonts w:ascii="Times New Roman" w:eastAsia="Times New Roman" w:hAnsi="Times New Roman" w:cs="Times New Roman"/>
          <w:sz w:val="24"/>
          <w:szCs w:val="24"/>
        </w:rPr>
        <w:t>Apply</w:t>
      </w:r>
      <w:proofErr w:type="gramEnd"/>
      <w:r w:rsidRPr="007515DC">
        <w:rPr>
          <w:rFonts w:ascii="Times New Roman" w:eastAsia="Times New Roman" w:hAnsi="Times New Roman" w:cs="Times New Roman"/>
          <w:sz w:val="24"/>
          <w:szCs w:val="24"/>
        </w:rPr>
        <w:t xml:space="preserve"> the information about all developmental periods for all developmental areas and explain how to support and stimulate the development of the individual.</w:t>
      </w:r>
    </w:p>
    <w:p w:rsidR="003D3482" w:rsidRDefault="003D3482">
      <w:pPr>
        <w:spacing w:before="240" w:after="240"/>
        <w:rPr>
          <w:rFonts w:ascii="Times New Roman" w:eastAsia="Times New Roman" w:hAnsi="Times New Roman" w:cs="Times New Roman"/>
          <w:sz w:val="24"/>
          <w:szCs w:val="24"/>
        </w:rPr>
      </w:pP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7515DC" w:rsidTr="007515DC">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7515DC" w:rsidTr="00573E15">
        <w:trPr>
          <w:trHeight w:val="60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examine and compare different concepts in subfields of psychology and to have basic </w:t>
            </w:r>
            <w:r>
              <w:rPr>
                <w:rFonts w:ascii="Times New Roman" w:eastAsia="Times New Roman" w:hAnsi="Times New Roman" w:cs="Times New Roman"/>
                <w:sz w:val="24"/>
                <w:szCs w:val="24"/>
              </w:rPr>
              <w:lastRenderedPageBreak/>
              <w:t>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lastRenderedPageBreak/>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t>X</w:t>
            </w:r>
          </w:p>
        </w:tc>
      </w:tr>
      <w:tr w:rsidR="007515DC" w:rsidTr="00573E15">
        <w:trPr>
          <w:trHeight w:val="139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r>
      <w:tr w:rsidR="007515DC" w:rsidTr="007515DC">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t>X</w:t>
            </w:r>
          </w:p>
        </w:tc>
      </w:tr>
      <w:tr w:rsidR="007515DC" w:rsidTr="007515DC">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Default="007515D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15DC" w:rsidRPr="00B525FF" w:rsidRDefault="007515DC" w:rsidP="003211A4">
            <w:pPr>
              <w:rPr>
                <w:color w:val="000000"/>
              </w:rPr>
            </w:pPr>
            <w:r w:rsidRPr="00B525FF">
              <w:rPr>
                <w:color w:val="000000"/>
              </w:rPr>
              <w:t>X</w:t>
            </w:r>
          </w:p>
        </w:tc>
      </w:tr>
    </w:tbl>
    <w:p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7515DC">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7515DC">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7515DC">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7515DC">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7515DC">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7515DC" w:rsidRPr="00260B0B" w:rsidTr="007515DC">
        <w:trPr>
          <w:trHeight w:val="301"/>
        </w:trPr>
        <w:tc>
          <w:tcPr>
            <w:tcW w:w="1773" w:type="dxa"/>
          </w:tcPr>
          <w:p w:rsidR="007515DC" w:rsidRPr="00CE5179" w:rsidRDefault="007515DC" w:rsidP="006924CF">
            <w:r w:rsidRPr="00CE5179">
              <w:t>Attendance</w:t>
            </w:r>
          </w:p>
        </w:tc>
        <w:tc>
          <w:tcPr>
            <w:tcW w:w="1016" w:type="dxa"/>
          </w:tcPr>
          <w:p w:rsidR="007515DC" w:rsidRPr="00B525FF" w:rsidRDefault="007515DC" w:rsidP="003211A4">
            <w:r w:rsidRPr="00B525FF">
              <w:t>14</w:t>
            </w:r>
          </w:p>
        </w:tc>
        <w:tc>
          <w:tcPr>
            <w:tcW w:w="1227" w:type="dxa"/>
          </w:tcPr>
          <w:p w:rsidR="007515DC" w:rsidRPr="00B525FF" w:rsidRDefault="007515DC" w:rsidP="003211A4">
            <w:r w:rsidRPr="00B525FF">
              <w:t>3</w:t>
            </w:r>
          </w:p>
        </w:tc>
        <w:tc>
          <w:tcPr>
            <w:tcW w:w="814" w:type="dxa"/>
          </w:tcPr>
          <w:p w:rsidR="007515DC" w:rsidRPr="00B525FF" w:rsidRDefault="007515DC" w:rsidP="003211A4">
            <w:r w:rsidRPr="00B525FF">
              <w:t>42</w:t>
            </w:r>
          </w:p>
        </w:tc>
      </w:tr>
      <w:tr w:rsidR="007515DC" w:rsidRPr="00260B0B" w:rsidTr="007515DC">
        <w:trPr>
          <w:trHeight w:val="301"/>
        </w:trPr>
        <w:tc>
          <w:tcPr>
            <w:tcW w:w="1773" w:type="dxa"/>
          </w:tcPr>
          <w:p w:rsidR="007515DC" w:rsidRPr="00CE5179" w:rsidRDefault="007515DC" w:rsidP="006924CF">
            <w:r w:rsidRPr="00CE5179">
              <w:t>Final exam</w:t>
            </w:r>
          </w:p>
        </w:tc>
        <w:tc>
          <w:tcPr>
            <w:tcW w:w="1016" w:type="dxa"/>
          </w:tcPr>
          <w:p w:rsidR="007515DC" w:rsidRPr="00B525FF" w:rsidRDefault="007515DC" w:rsidP="003211A4">
            <w:r w:rsidRPr="00B525FF">
              <w:t>1</w:t>
            </w:r>
          </w:p>
        </w:tc>
        <w:tc>
          <w:tcPr>
            <w:tcW w:w="1227" w:type="dxa"/>
          </w:tcPr>
          <w:p w:rsidR="007515DC" w:rsidRPr="00B525FF" w:rsidRDefault="007515DC" w:rsidP="003211A4">
            <w:r w:rsidRPr="00B525FF">
              <w:t>30</w:t>
            </w:r>
          </w:p>
        </w:tc>
        <w:tc>
          <w:tcPr>
            <w:tcW w:w="814" w:type="dxa"/>
          </w:tcPr>
          <w:p w:rsidR="007515DC" w:rsidRPr="00B525FF" w:rsidRDefault="007515DC" w:rsidP="003211A4">
            <w:r w:rsidRPr="00B525FF">
              <w:t>30</w:t>
            </w:r>
          </w:p>
        </w:tc>
      </w:tr>
      <w:tr w:rsidR="007515DC" w:rsidRPr="00260B0B" w:rsidTr="007515DC">
        <w:trPr>
          <w:trHeight w:val="301"/>
        </w:trPr>
        <w:tc>
          <w:tcPr>
            <w:tcW w:w="1773" w:type="dxa"/>
          </w:tcPr>
          <w:p w:rsidR="007515DC" w:rsidRPr="00CE5179" w:rsidRDefault="007515DC" w:rsidP="006924CF">
            <w:r w:rsidRPr="00CE5179">
              <w:t>Quizzes</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Semester project</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Assignments</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289"/>
        </w:trPr>
        <w:tc>
          <w:tcPr>
            <w:tcW w:w="1773" w:type="dxa"/>
          </w:tcPr>
          <w:p w:rsidR="007515DC" w:rsidRPr="00CE5179" w:rsidRDefault="007515DC" w:rsidP="006924CF">
            <w:r w:rsidRPr="00CE5179">
              <w:t>Final project</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Seminar</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Duties</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Presentation</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Midterm</w:t>
            </w:r>
          </w:p>
        </w:tc>
        <w:tc>
          <w:tcPr>
            <w:tcW w:w="1016" w:type="dxa"/>
          </w:tcPr>
          <w:p w:rsidR="007515DC" w:rsidRPr="00B525FF" w:rsidRDefault="007515DC" w:rsidP="003211A4">
            <w:r w:rsidRPr="00B525FF">
              <w:t>2</w:t>
            </w:r>
          </w:p>
        </w:tc>
        <w:tc>
          <w:tcPr>
            <w:tcW w:w="1227" w:type="dxa"/>
          </w:tcPr>
          <w:p w:rsidR="007515DC" w:rsidRPr="00B525FF" w:rsidRDefault="007515DC" w:rsidP="003211A4">
            <w:r w:rsidRPr="00B525FF">
              <w:t>18</w:t>
            </w:r>
          </w:p>
        </w:tc>
        <w:tc>
          <w:tcPr>
            <w:tcW w:w="814" w:type="dxa"/>
          </w:tcPr>
          <w:p w:rsidR="007515DC" w:rsidRPr="00B525FF" w:rsidRDefault="007515DC" w:rsidP="003211A4">
            <w:r w:rsidRPr="00B525FF">
              <w:t>36</w:t>
            </w:r>
          </w:p>
        </w:tc>
      </w:tr>
      <w:tr w:rsidR="007515DC" w:rsidRPr="00260B0B" w:rsidTr="007515DC">
        <w:trPr>
          <w:trHeight w:val="289"/>
        </w:trPr>
        <w:tc>
          <w:tcPr>
            <w:tcW w:w="1773" w:type="dxa"/>
          </w:tcPr>
          <w:p w:rsidR="007515DC" w:rsidRPr="00CE5179" w:rsidRDefault="007515DC" w:rsidP="006924CF">
            <w:r w:rsidRPr="00CE5179">
              <w:t>Project</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Lab</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lastRenderedPageBreak/>
              <w:t>Private lesson time</w:t>
            </w:r>
          </w:p>
        </w:tc>
        <w:tc>
          <w:tcPr>
            <w:tcW w:w="1016" w:type="dxa"/>
          </w:tcPr>
          <w:p w:rsidR="007515DC" w:rsidRPr="00B525FF" w:rsidRDefault="007515DC" w:rsidP="003211A4">
            <w:r w:rsidRPr="00B525FF">
              <w:t>0</w:t>
            </w:r>
          </w:p>
        </w:tc>
        <w:tc>
          <w:tcPr>
            <w:tcW w:w="1227" w:type="dxa"/>
          </w:tcPr>
          <w:p w:rsidR="007515DC" w:rsidRPr="00B525FF" w:rsidRDefault="007515DC" w:rsidP="003211A4">
            <w:r w:rsidRPr="00B525FF">
              <w:t>0</w:t>
            </w:r>
          </w:p>
        </w:tc>
        <w:tc>
          <w:tcPr>
            <w:tcW w:w="814" w:type="dxa"/>
          </w:tcPr>
          <w:p w:rsidR="007515DC" w:rsidRPr="00B525FF" w:rsidRDefault="007515DC" w:rsidP="003211A4">
            <w:r w:rsidRPr="00B525FF">
              <w:t>0</w:t>
            </w:r>
          </w:p>
        </w:tc>
      </w:tr>
      <w:tr w:rsidR="007515DC" w:rsidRPr="00260B0B" w:rsidTr="007515DC">
        <w:trPr>
          <w:trHeight w:val="301"/>
        </w:trPr>
        <w:tc>
          <w:tcPr>
            <w:tcW w:w="1773" w:type="dxa"/>
          </w:tcPr>
          <w:p w:rsidR="007515DC" w:rsidRPr="00CE5179" w:rsidRDefault="007515DC" w:rsidP="006924CF">
            <w:r w:rsidRPr="00CE5179">
              <w:t>Other (Personal study)</w:t>
            </w:r>
          </w:p>
        </w:tc>
        <w:tc>
          <w:tcPr>
            <w:tcW w:w="1016" w:type="dxa"/>
          </w:tcPr>
          <w:p w:rsidR="007515DC" w:rsidRPr="00B525FF" w:rsidRDefault="007515DC" w:rsidP="003211A4">
            <w:r w:rsidRPr="00B525FF">
              <w:t>14</w:t>
            </w:r>
          </w:p>
        </w:tc>
        <w:tc>
          <w:tcPr>
            <w:tcW w:w="1227" w:type="dxa"/>
          </w:tcPr>
          <w:p w:rsidR="007515DC" w:rsidRPr="00B525FF" w:rsidRDefault="007515DC" w:rsidP="003211A4">
            <w:r w:rsidRPr="00B525FF">
              <w:t>3</w:t>
            </w:r>
          </w:p>
        </w:tc>
        <w:tc>
          <w:tcPr>
            <w:tcW w:w="814" w:type="dxa"/>
          </w:tcPr>
          <w:p w:rsidR="007515DC" w:rsidRPr="00B525FF" w:rsidRDefault="007515DC" w:rsidP="003211A4">
            <w:r w:rsidRPr="00B525FF">
              <w:t>42</w:t>
            </w:r>
          </w:p>
        </w:tc>
      </w:tr>
      <w:tr w:rsidR="007515DC" w:rsidRPr="00260B0B" w:rsidTr="007515DC">
        <w:trPr>
          <w:trHeight w:val="301"/>
        </w:trPr>
        <w:tc>
          <w:tcPr>
            <w:tcW w:w="1773" w:type="dxa"/>
          </w:tcPr>
          <w:p w:rsidR="007515DC" w:rsidRPr="00CE5179" w:rsidRDefault="007515DC" w:rsidP="006924CF"/>
        </w:tc>
        <w:tc>
          <w:tcPr>
            <w:tcW w:w="1016" w:type="dxa"/>
          </w:tcPr>
          <w:p w:rsidR="007515DC" w:rsidRPr="00CE5179" w:rsidRDefault="007515DC" w:rsidP="006924CF"/>
        </w:tc>
        <w:tc>
          <w:tcPr>
            <w:tcW w:w="1227" w:type="dxa"/>
          </w:tcPr>
          <w:p w:rsidR="007515DC" w:rsidRPr="00CE5179" w:rsidRDefault="007515DC" w:rsidP="006924CF">
            <w:r w:rsidRPr="00CE5179">
              <w:t>Total workload</w:t>
            </w:r>
          </w:p>
        </w:tc>
        <w:tc>
          <w:tcPr>
            <w:tcW w:w="814" w:type="dxa"/>
          </w:tcPr>
          <w:p w:rsidR="007515DC" w:rsidRPr="00B525FF" w:rsidRDefault="007515DC" w:rsidP="003211A4">
            <w:r w:rsidRPr="00B525FF">
              <w:t>150</w:t>
            </w:r>
          </w:p>
        </w:tc>
      </w:tr>
      <w:tr w:rsidR="007515DC" w:rsidRPr="00260B0B" w:rsidTr="007515DC">
        <w:trPr>
          <w:trHeight w:val="301"/>
        </w:trPr>
        <w:tc>
          <w:tcPr>
            <w:tcW w:w="1773" w:type="dxa"/>
          </w:tcPr>
          <w:p w:rsidR="007515DC" w:rsidRPr="00CE5179" w:rsidRDefault="007515DC" w:rsidP="006924CF"/>
        </w:tc>
        <w:tc>
          <w:tcPr>
            <w:tcW w:w="1016" w:type="dxa"/>
          </w:tcPr>
          <w:p w:rsidR="007515DC" w:rsidRPr="00CE5179" w:rsidRDefault="007515DC" w:rsidP="006924CF"/>
        </w:tc>
        <w:tc>
          <w:tcPr>
            <w:tcW w:w="1227" w:type="dxa"/>
          </w:tcPr>
          <w:p w:rsidR="007515DC" w:rsidRPr="00CE5179" w:rsidRDefault="007515DC" w:rsidP="00BA70BF">
            <w:r w:rsidRPr="00CE5179">
              <w:t>Total workload</w:t>
            </w:r>
            <w:r>
              <w:t>/25</w:t>
            </w:r>
          </w:p>
        </w:tc>
        <w:tc>
          <w:tcPr>
            <w:tcW w:w="814" w:type="dxa"/>
          </w:tcPr>
          <w:p w:rsidR="007515DC" w:rsidRPr="00B525FF" w:rsidRDefault="007515DC" w:rsidP="003211A4">
            <w:r w:rsidRPr="00B525FF">
              <w:t>6</w:t>
            </w:r>
          </w:p>
        </w:tc>
      </w:tr>
      <w:tr w:rsidR="007515DC" w:rsidRPr="00260B0B" w:rsidTr="007515DC">
        <w:trPr>
          <w:trHeight w:val="301"/>
        </w:trPr>
        <w:tc>
          <w:tcPr>
            <w:tcW w:w="1773" w:type="dxa"/>
          </w:tcPr>
          <w:p w:rsidR="007515DC" w:rsidRPr="00CE5179" w:rsidRDefault="007515DC" w:rsidP="006924CF"/>
        </w:tc>
        <w:tc>
          <w:tcPr>
            <w:tcW w:w="1016" w:type="dxa"/>
          </w:tcPr>
          <w:p w:rsidR="007515DC" w:rsidRPr="00CE5179" w:rsidRDefault="007515DC" w:rsidP="006924CF"/>
        </w:tc>
        <w:tc>
          <w:tcPr>
            <w:tcW w:w="1227" w:type="dxa"/>
          </w:tcPr>
          <w:p w:rsidR="007515DC" w:rsidRPr="00CE5179" w:rsidRDefault="007515DC" w:rsidP="006924CF">
            <w:r>
              <w:t>ECTS Credit</w:t>
            </w:r>
          </w:p>
        </w:tc>
        <w:tc>
          <w:tcPr>
            <w:tcW w:w="814" w:type="dxa"/>
          </w:tcPr>
          <w:p w:rsidR="007515DC" w:rsidRPr="00B525FF" w:rsidRDefault="007515DC" w:rsidP="003211A4">
            <w:r w:rsidRPr="00B525FF">
              <w:t>6</w:t>
            </w:r>
          </w:p>
        </w:tc>
      </w:tr>
    </w:tbl>
    <w:p w:rsidR="00260B0B" w:rsidRDefault="00260B0B">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515DC"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7515DC" w:rsidRPr="007515DC">
        <w:rPr>
          <w:rFonts w:ascii="Times New Roman" w:eastAsia="Times New Roman" w:hAnsi="Times New Roman" w:cs="Times New Roman"/>
          <w:sz w:val="24"/>
          <w:szCs w:val="24"/>
        </w:rPr>
        <w:t xml:space="preserve">Lecture, Discussion, Project </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31C" w:rsidRDefault="00C8131C">
      <w:pPr>
        <w:spacing w:after="0" w:line="240" w:lineRule="auto"/>
      </w:pPr>
      <w:r>
        <w:separator/>
      </w:r>
    </w:p>
  </w:endnote>
  <w:endnote w:type="continuationSeparator" w:id="0">
    <w:p w:rsidR="00C8131C" w:rsidRDefault="00C8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31C" w:rsidRDefault="00C8131C">
      <w:pPr>
        <w:spacing w:after="0" w:line="240" w:lineRule="auto"/>
      </w:pPr>
      <w:r>
        <w:separator/>
      </w:r>
    </w:p>
  </w:footnote>
  <w:footnote w:type="continuationSeparator" w:id="0">
    <w:p w:rsidR="00C8131C" w:rsidRDefault="00C8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D3482"/>
    <w:rsid w:val="000D50FD"/>
    <w:rsid w:val="00260B0B"/>
    <w:rsid w:val="002C1C62"/>
    <w:rsid w:val="003D3482"/>
    <w:rsid w:val="00421839"/>
    <w:rsid w:val="00573E15"/>
    <w:rsid w:val="005E2602"/>
    <w:rsid w:val="0067230F"/>
    <w:rsid w:val="007515DC"/>
    <w:rsid w:val="008B7352"/>
    <w:rsid w:val="00B830CF"/>
    <w:rsid w:val="00B8383D"/>
    <w:rsid w:val="00BE4E0F"/>
    <w:rsid w:val="00C8131C"/>
    <w:rsid w:val="00C85608"/>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A052"/>
  <w15:docId w15:val="{2655405B-7DE1-4311-9683-6DA7F6E0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722</Words>
  <Characters>4118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6</cp:revision>
  <dcterms:created xsi:type="dcterms:W3CDTF">2021-04-22T19:07:00Z</dcterms:created>
  <dcterms:modified xsi:type="dcterms:W3CDTF">2021-12-23T14:21:00Z</dcterms:modified>
</cp:coreProperties>
</file>