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Y="1582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851"/>
        <w:gridCol w:w="1275"/>
        <w:gridCol w:w="1418"/>
        <w:gridCol w:w="1843"/>
        <w:gridCol w:w="1559"/>
      </w:tblGrid>
      <w:tr w:rsidR="006F7CF6" w:rsidRPr="005E1262" w14:paraId="27EE17D4" w14:textId="77777777" w:rsidTr="005E1262">
        <w:tc>
          <w:tcPr>
            <w:tcW w:w="4390" w:type="dxa"/>
            <w:gridSpan w:val="4"/>
          </w:tcPr>
          <w:p w14:paraId="68C2D269" w14:textId="17094682" w:rsidR="006F7CF6" w:rsidRPr="005E1262" w:rsidRDefault="006F7CF6" w:rsidP="005E12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tr-TR"/>
              </w:rPr>
              <w:t>Dersin kodu:</w:t>
            </w:r>
            <w:r w:rsidR="000C07EA" w:rsidRPr="005E12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="000C07EA" w:rsidRPr="00C2106A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PSKO 4707</w:t>
            </w:r>
          </w:p>
          <w:p w14:paraId="70B99AF7" w14:textId="62A34F2D" w:rsidR="006F7CF6" w:rsidRPr="005E1262" w:rsidRDefault="006F7CF6" w:rsidP="005E1262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tr-TR"/>
              </w:rPr>
              <w:t>(Course code):</w:t>
            </w:r>
            <w:r w:rsidR="000C07EA" w:rsidRPr="005E12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="000C07EA" w:rsidRPr="005E1262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PSYC 4707</w:t>
            </w:r>
          </w:p>
        </w:tc>
        <w:tc>
          <w:tcPr>
            <w:tcW w:w="6095" w:type="dxa"/>
            <w:gridSpan w:val="4"/>
          </w:tcPr>
          <w:p w14:paraId="7849F5D4" w14:textId="00C76804" w:rsidR="006F7CF6" w:rsidRPr="005E1262" w:rsidRDefault="006F7CF6" w:rsidP="005E126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Dersin Adı: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Sağlık Psikolojisinde Seçme Konular</w:t>
            </w:r>
          </w:p>
          <w:p w14:paraId="772D8256" w14:textId="6AC5DD8C" w:rsidR="006F7CF6" w:rsidRPr="005E1262" w:rsidRDefault="006F7CF6" w:rsidP="005E126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(Course name):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Selected Topics in Health Psychology</w:t>
            </w:r>
          </w:p>
        </w:tc>
      </w:tr>
      <w:tr w:rsidR="005E1262" w:rsidRPr="005E1262" w14:paraId="3F08FDFE" w14:textId="77777777" w:rsidTr="005E1262">
        <w:tc>
          <w:tcPr>
            <w:tcW w:w="1271" w:type="dxa"/>
          </w:tcPr>
          <w:p w14:paraId="7414D9C8" w14:textId="55E24D17" w:rsidR="006F7CF6" w:rsidRPr="005E1262" w:rsidRDefault="006F7CF6" w:rsidP="005E126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tr-TR"/>
              </w:rPr>
              <w:t>Yarıyılı (Semeste</w:t>
            </w:r>
            <w:r w:rsidR="005E1262" w:rsidRPr="005E12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tr-TR"/>
              </w:rPr>
              <w:t>r</w:t>
            </w:r>
            <w:r w:rsidRPr="005E12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tr-TR"/>
              </w:rPr>
              <w:t>)</w:t>
            </w:r>
          </w:p>
        </w:tc>
        <w:tc>
          <w:tcPr>
            <w:tcW w:w="1276" w:type="dxa"/>
          </w:tcPr>
          <w:p w14:paraId="0DBCF348" w14:textId="77777777" w:rsidR="00730A80" w:rsidRPr="005E1262" w:rsidRDefault="006F7CF6" w:rsidP="005E12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D + U + L </w:t>
            </w:r>
          </w:p>
          <w:p w14:paraId="5EF3CF95" w14:textId="1C9B529C" w:rsidR="006F7CF6" w:rsidRPr="005E1262" w:rsidRDefault="006F7CF6" w:rsidP="005E126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tr-TR"/>
              </w:rPr>
              <w:t>(Lc + T + L)</w:t>
            </w:r>
          </w:p>
        </w:tc>
        <w:tc>
          <w:tcPr>
            <w:tcW w:w="992" w:type="dxa"/>
          </w:tcPr>
          <w:p w14:paraId="4A6F5FC5" w14:textId="6BDEB97D" w:rsidR="006F7CF6" w:rsidRPr="005E1262" w:rsidRDefault="00730A80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Kredisi (Credits)</w:t>
            </w:r>
          </w:p>
        </w:tc>
        <w:tc>
          <w:tcPr>
            <w:tcW w:w="851" w:type="dxa"/>
          </w:tcPr>
          <w:p w14:paraId="2E4017D3" w14:textId="77777777" w:rsidR="00730A80" w:rsidRPr="005E1262" w:rsidRDefault="00730A80" w:rsidP="005E12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AKTS</w:t>
            </w:r>
          </w:p>
          <w:p w14:paraId="2DB9DDD6" w14:textId="5A7EE752" w:rsidR="006F7CF6" w:rsidRPr="005E1262" w:rsidRDefault="00730A80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(ECTS)</w:t>
            </w:r>
          </w:p>
        </w:tc>
        <w:tc>
          <w:tcPr>
            <w:tcW w:w="1275" w:type="dxa"/>
          </w:tcPr>
          <w:p w14:paraId="7C331054" w14:textId="77777777" w:rsidR="00730A80" w:rsidRPr="005E1262" w:rsidRDefault="00730A80" w:rsidP="005E1262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tr-TR"/>
              </w:rPr>
              <w:t>Dersin Dili</w:t>
            </w:r>
          </w:p>
          <w:p w14:paraId="4E802957" w14:textId="448B53C7" w:rsidR="006F7CF6" w:rsidRPr="005E1262" w:rsidRDefault="00730A80" w:rsidP="005E1262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tr-TR"/>
              </w:rPr>
              <w:t>(Language)</w:t>
            </w:r>
          </w:p>
        </w:tc>
        <w:tc>
          <w:tcPr>
            <w:tcW w:w="1418" w:type="dxa"/>
          </w:tcPr>
          <w:p w14:paraId="3151CA5D" w14:textId="77777777" w:rsidR="006F7CF6" w:rsidRPr="005E1262" w:rsidRDefault="00730A80" w:rsidP="005E12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Dersin Türü</w:t>
            </w:r>
          </w:p>
          <w:p w14:paraId="25BEDD34" w14:textId="29CD0CE8" w:rsidR="00730A80" w:rsidRPr="005E1262" w:rsidRDefault="00730A80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(Category)</w:t>
            </w:r>
          </w:p>
        </w:tc>
        <w:tc>
          <w:tcPr>
            <w:tcW w:w="1843" w:type="dxa"/>
          </w:tcPr>
          <w:p w14:paraId="51202F0F" w14:textId="77777777" w:rsidR="006F7CF6" w:rsidRPr="005E1262" w:rsidRDefault="00730A80" w:rsidP="005E12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Dersin İşleniş Yöntemi</w:t>
            </w:r>
          </w:p>
          <w:p w14:paraId="2638CB44" w14:textId="5ABA2B17" w:rsidR="00730A80" w:rsidRPr="005E1262" w:rsidRDefault="00730A80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(Instructional Methods)</w:t>
            </w:r>
          </w:p>
        </w:tc>
        <w:tc>
          <w:tcPr>
            <w:tcW w:w="1559" w:type="dxa"/>
          </w:tcPr>
          <w:p w14:paraId="669D7B9D" w14:textId="77777777" w:rsidR="006F7CF6" w:rsidRPr="005E1262" w:rsidRDefault="00730A80" w:rsidP="005E12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Ön Koşulları</w:t>
            </w:r>
          </w:p>
          <w:p w14:paraId="6BDAAC18" w14:textId="1EBC4DB1" w:rsidR="00730A80" w:rsidRPr="005E1262" w:rsidRDefault="00730A80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(Pre-Requisites)</w:t>
            </w:r>
          </w:p>
        </w:tc>
      </w:tr>
      <w:tr w:rsidR="005E1262" w:rsidRPr="005E1262" w14:paraId="07C74283" w14:textId="77777777" w:rsidTr="005E1262">
        <w:tc>
          <w:tcPr>
            <w:tcW w:w="1271" w:type="dxa"/>
            <w:vAlign w:val="center"/>
          </w:tcPr>
          <w:p w14:paraId="5704DB0E" w14:textId="36F39660" w:rsidR="006F7CF6" w:rsidRPr="005E1262" w:rsidRDefault="006F7CF6" w:rsidP="005E126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7054837F" w14:textId="5A61F555" w:rsidR="006F7CF6" w:rsidRPr="005E1262" w:rsidRDefault="00083FAD" w:rsidP="005E126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3 + 0 + 0</w:t>
            </w:r>
          </w:p>
        </w:tc>
        <w:tc>
          <w:tcPr>
            <w:tcW w:w="992" w:type="dxa"/>
            <w:vAlign w:val="center"/>
          </w:tcPr>
          <w:p w14:paraId="7545900D" w14:textId="057B3BDC" w:rsidR="006F7CF6" w:rsidRPr="005E1262" w:rsidRDefault="00083FAD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3</w:t>
            </w:r>
          </w:p>
        </w:tc>
        <w:tc>
          <w:tcPr>
            <w:tcW w:w="851" w:type="dxa"/>
            <w:vAlign w:val="center"/>
          </w:tcPr>
          <w:p w14:paraId="08B438BD" w14:textId="7B0DB6F6" w:rsidR="006F7CF6" w:rsidRPr="005E1262" w:rsidRDefault="00083FAD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5</w:t>
            </w:r>
          </w:p>
        </w:tc>
        <w:tc>
          <w:tcPr>
            <w:tcW w:w="1275" w:type="dxa"/>
            <w:vAlign w:val="center"/>
          </w:tcPr>
          <w:p w14:paraId="5FE9B9E5" w14:textId="28418742" w:rsidR="006F7CF6" w:rsidRPr="005E1262" w:rsidRDefault="0086264D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Türkçe</w:t>
            </w:r>
          </w:p>
          <w:p w14:paraId="04F16170" w14:textId="43D91F44" w:rsidR="00124A23" w:rsidRPr="005E1262" w:rsidRDefault="00124A23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(English)</w:t>
            </w:r>
          </w:p>
        </w:tc>
        <w:tc>
          <w:tcPr>
            <w:tcW w:w="1418" w:type="dxa"/>
            <w:vAlign w:val="center"/>
          </w:tcPr>
          <w:p w14:paraId="07FCFABF" w14:textId="77777777" w:rsidR="006D2D5A" w:rsidRPr="005E1262" w:rsidRDefault="006D2D5A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Bölüm Seçmeli</w:t>
            </w:r>
          </w:p>
          <w:p w14:paraId="3B33B0B2" w14:textId="20697011" w:rsidR="006F7CF6" w:rsidRPr="005E1262" w:rsidRDefault="006D2D5A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(Departmental Elective)</w:t>
            </w:r>
          </w:p>
        </w:tc>
        <w:tc>
          <w:tcPr>
            <w:tcW w:w="1843" w:type="dxa"/>
            <w:vAlign w:val="center"/>
          </w:tcPr>
          <w:p w14:paraId="08501424" w14:textId="77777777" w:rsidR="006D2D5A" w:rsidRPr="005E1262" w:rsidRDefault="006D2D5A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Ders</w:t>
            </w:r>
          </w:p>
          <w:p w14:paraId="490E808B" w14:textId="03216BD8" w:rsidR="006F7CF6" w:rsidRPr="005E1262" w:rsidRDefault="006D2D5A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(Lecture)</w:t>
            </w:r>
          </w:p>
        </w:tc>
        <w:tc>
          <w:tcPr>
            <w:tcW w:w="1559" w:type="dxa"/>
            <w:vAlign w:val="center"/>
          </w:tcPr>
          <w:p w14:paraId="1B2AA4EA" w14:textId="77777777" w:rsidR="0016028C" w:rsidRPr="005E1262" w:rsidRDefault="0016028C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7BF9B50" w14:textId="77777777" w:rsidR="00547072" w:rsidRPr="005E1262" w:rsidRDefault="0016028C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PSKO</w:t>
            </w:r>
            <w:r w:rsidR="00135D98"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3604 </w:t>
            </w:r>
          </w:p>
          <w:p w14:paraId="4C663334" w14:textId="70A29A10" w:rsidR="006F7CF6" w:rsidRPr="005E1262" w:rsidRDefault="00547072" w:rsidP="005E126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(</w:t>
            </w:r>
            <w:r w:rsidR="0016028C" w:rsidRPr="005E1262">
              <w:rPr>
                <w:rFonts w:ascii="Arial" w:hAnsi="Arial" w:cs="Arial"/>
                <w:sz w:val="18"/>
                <w:szCs w:val="18"/>
                <w:lang w:val="tr-TR"/>
              </w:rPr>
              <w:t>PSYC</w:t>
            </w:r>
            <w:r w:rsidR="00135D98"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16028C" w:rsidRPr="005E1262">
              <w:rPr>
                <w:rFonts w:ascii="Arial" w:hAnsi="Arial" w:cs="Arial"/>
                <w:sz w:val="18"/>
                <w:szCs w:val="18"/>
                <w:lang w:val="tr-TR"/>
              </w:rPr>
              <w:t>3604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)</w:t>
            </w:r>
          </w:p>
        </w:tc>
      </w:tr>
      <w:tr w:rsidR="00B0652A" w:rsidRPr="005E1262" w14:paraId="7443C3C9" w14:textId="77777777" w:rsidTr="005E1262">
        <w:tc>
          <w:tcPr>
            <w:tcW w:w="3539" w:type="dxa"/>
            <w:gridSpan w:val="3"/>
            <w:vAlign w:val="center"/>
          </w:tcPr>
          <w:p w14:paraId="50FB6BE5" w14:textId="1B32D364" w:rsidR="00B0652A" w:rsidRPr="005E1262" w:rsidRDefault="00B0652A" w:rsidP="00C210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Dersin Amacı</w:t>
            </w:r>
          </w:p>
        </w:tc>
        <w:tc>
          <w:tcPr>
            <w:tcW w:w="6946" w:type="dxa"/>
            <w:gridSpan w:val="5"/>
          </w:tcPr>
          <w:p w14:paraId="196935DB" w14:textId="73264DBE" w:rsidR="00B0652A" w:rsidRPr="005E1262" w:rsidRDefault="003872A7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Bu dersin amacı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, 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sağlık psikolojisi</w:t>
            </w:r>
            <w:r w:rsidR="001560D7"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alanında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1560D7" w:rsidRPr="005E1262">
              <w:rPr>
                <w:rFonts w:ascii="Arial" w:hAnsi="Arial" w:cs="Arial"/>
                <w:sz w:val="18"/>
                <w:szCs w:val="18"/>
                <w:lang w:val="tr-TR"/>
              </w:rPr>
              <w:t>öne çıkan</w:t>
            </w:r>
            <w:r w:rsidR="002D39A7" w:rsidRPr="005E1262">
              <w:rPr>
                <w:rFonts w:ascii="Arial" w:hAnsi="Arial" w:cs="Arial"/>
                <w:sz w:val="18"/>
                <w:szCs w:val="18"/>
                <w:lang w:val="tr-TR"/>
              </w:rPr>
              <w:t>,</w:t>
            </w:r>
            <w:r w:rsidR="001560D7"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132778"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güncel </w:t>
            </w:r>
            <w:r w:rsidR="001560D7"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araştırma konularını, 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kuramları, modelleri</w:t>
            </w:r>
            <w:r w:rsidR="00132778"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ve </w:t>
            </w:r>
            <w:r w:rsidR="00302FB1" w:rsidRPr="005E1262">
              <w:rPr>
                <w:rFonts w:ascii="Arial" w:hAnsi="Arial" w:cs="Arial"/>
                <w:sz w:val="18"/>
                <w:szCs w:val="18"/>
                <w:lang w:val="tr-TR"/>
              </w:rPr>
              <w:t>görüşleri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302FB1" w:rsidRPr="005E1262">
              <w:rPr>
                <w:rFonts w:ascii="Arial" w:hAnsi="Arial" w:cs="Arial"/>
                <w:sz w:val="18"/>
                <w:szCs w:val="18"/>
                <w:lang w:val="tr-TR"/>
              </w:rPr>
              <w:t>tartışmak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ve </w:t>
            </w:r>
            <w:r w:rsidR="00132778"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sağlık psikolojisinin araştırma ve uygulama yöntemleri hakkında bilgi 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vermektir.</w:t>
            </w:r>
          </w:p>
        </w:tc>
      </w:tr>
      <w:tr w:rsidR="00B0652A" w:rsidRPr="005E1262" w14:paraId="072C68E3" w14:textId="77777777" w:rsidTr="005E1262">
        <w:tc>
          <w:tcPr>
            <w:tcW w:w="3539" w:type="dxa"/>
            <w:gridSpan w:val="3"/>
            <w:vAlign w:val="center"/>
          </w:tcPr>
          <w:p w14:paraId="50B0BBB1" w14:textId="07E47694" w:rsidR="00B0652A" w:rsidRPr="005E1262" w:rsidRDefault="00B0652A" w:rsidP="00C210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(Course Objectives)</w:t>
            </w:r>
          </w:p>
        </w:tc>
        <w:tc>
          <w:tcPr>
            <w:tcW w:w="6946" w:type="dxa"/>
            <w:gridSpan w:val="5"/>
          </w:tcPr>
          <w:p w14:paraId="50FFFA26" w14:textId="6F6B9354" w:rsidR="00B0652A" w:rsidRPr="005E1262" w:rsidRDefault="002D39A7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 xml:space="preserve">The aim of this course is to discuss current research topics, theories, models and views in the field of health psychology and to 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 xml:space="preserve">provide </w:t>
            </w:r>
            <w:r w:rsidRPr="005E1262">
              <w:rPr>
                <w:rFonts w:ascii="Arial" w:hAnsi="Arial" w:cs="Arial"/>
                <w:sz w:val="18"/>
                <w:szCs w:val="18"/>
              </w:rPr>
              <w:t>knowledge about research and application methods of health psychology.</w:t>
            </w:r>
          </w:p>
        </w:tc>
      </w:tr>
      <w:tr w:rsidR="00B0652A" w:rsidRPr="005E1262" w14:paraId="1F7032BD" w14:textId="77777777" w:rsidTr="005E1262">
        <w:tc>
          <w:tcPr>
            <w:tcW w:w="3539" w:type="dxa"/>
            <w:gridSpan w:val="3"/>
            <w:vAlign w:val="center"/>
          </w:tcPr>
          <w:p w14:paraId="7CE9F63C" w14:textId="2D710571" w:rsidR="00B0652A" w:rsidRPr="005E1262" w:rsidRDefault="00B0652A" w:rsidP="00C210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Dersin İçeriği</w:t>
            </w:r>
          </w:p>
        </w:tc>
        <w:tc>
          <w:tcPr>
            <w:tcW w:w="6946" w:type="dxa"/>
            <w:gridSpan w:val="5"/>
          </w:tcPr>
          <w:p w14:paraId="404E85CF" w14:textId="2B1D9A0F" w:rsidR="00B0652A" w:rsidRPr="005E1262" w:rsidRDefault="00B321B3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Sağlıkta cinsiyete dayalı tartışmalar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. S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osyal destek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. G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üncel kuramsal yaklaşımla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r.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Y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ürütücü işlevlerin sağlık davranışlarıyla ilişkisi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. S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iberkondri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. S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ağlık psikolojisi perspektifinden beslenme tercihi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. S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ağlık davranışlarının düzenlenmesi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.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S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ağlık çalışanlarının hastayla iletişiminin sağlık çıktılarıyla bağlantısı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. S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anat</w:t>
            </w:r>
            <w:r w:rsidR="002A3B4D" w:rsidRPr="005E1262">
              <w:rPr>
                <w:rFonts w:ascii="Arial" w:hAnsi="Arial" w:cs="Arial"/>
                <w:sz w:val="18"/>
                <w:szCs w:val="18"/>
                <w:lang w:val="tr-TR"/>
              </w:rPr>
              <w:t>sal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uğraş</w:t>
            </w:r>
            <w:r w:rsidR="002A3B4D"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ların 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sağlıkla ilişkisi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.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5E1262" w:rsidRPr="005E1262">
              <w:rPr>
                <w:rFonts w:ascii="Arial" w:hAnsi="Arial" w:cs="Arial"/>
                <w:sz w:val="18"/>
                <w:szCs w:val="18"/>
                <w:lang w:val="tr-TR"/>
              </w:rPr>
              <w:t>E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leştirel sağlık psikolojisi</w:t>
            </w:r>
            <w:r w:rsidR="002A3B4D" w:rsidRPr="005E1262">
              <w:rPr>
                <w:rFonts w:ascii="Arial" w:hAnsi="Arial" w:cs="Arial"/>
                <w:sz w:val="18"/>
                <w:szCs w:val="18"/>
                <w:lang w:val="tr-TR"/>
              </w:rPr>
              <w:t>.</w:t>
            </w:r>
          </w:p>
        </w:tc>
      </w:tr>
      <w:tr w:rsidR="00B0652A" w:rsidRPr="005E1262" w14:paraId="01427AAD" w14:textId="77777777" w:rsidTr="005E1262">
        <w:tc>
          <w:tcPr>
            <w:tcW w:w="3539" w:type="dxa"/>
            <w:gridSpan w:val="3"/>
            <w:vAlign w:val="center"/>
          </w:tcPr>
          <w:p w14:paraId="1FDF4319" w14:textId="130B2401" w:rsidR="00B0652A" w:rsidRPr="005E1262" w:rsidRDefault="00B0652A" w:rsidP="00C210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(Course Content)</w:t>
            </w:r>
          </w:p>
        </w:tc>
        <w:tc>
          <w:tcPr>
            <w:tcW w:w="6946" w:type="dxa"/>
            <w:gridSpan w:val="5"/>
          </w:tcPr>
          <w:p w14:paraId="32ABBB70" w14:textId="2F2A0CA3" w:rsidR="00B0652A" w:rsidRPr="005E1262" w:rsidRDefault="00B321B3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 xml:space="preserve">Gender-based </w:t>
            </w:r>
            <w:r w:rsidR="002A3B4D" w:rsidRPr="005E1262">
              <w:rPr>
                <w:rFonts w:ascii="Arial" w:hAnsi="Arial" w:cs="Arial"/>
                <w:sz w:val="18"/>
                <w:szCs w:val="18"/>
              </w:rPr>
              <w:t>discussions</w:t>
            </w:r>
            <w:r w:rsidRPr="005E12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3B4D" w:rsidRPr="005E1262">
              <w:rPr>
                <w:rFonts w:ascii="Arial" w:hAnsi="Arial" w:cs="Arial"/>
                <w:sz w:val="18"/>
                <w:szCs w:val="18"/>
              </w:rPr>
              <w:t>in</w:t>
            </w:r>
            <w:r w:rsidRPr="005E1262">
              <w:rPr>
                <w:rFonts w:ascii="Arial" w:hAnsi="Arial" w:cs="Arial"/>
                <w:sz w:val="18"/>
                <w:szCs w:val="18"/>
              </w:rPr>
              <w:t xml:space="preserve"> health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>.</w:t>
            </w:r>
            <w:r w:rsidRPr="005E12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>S</w:t>
            </w:r>
            <w:r w:rsidRPr="005E1262">
              <w:rPr>
                <w:rFonts w:ascii="Arial" w:hAnsi="Arial" w:cs="Arial"/>
                <w:sz w:val="18"/>
                <w:szCs w:val="18"/>
              </w:rPr>
              <w:t>ocial support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>. C</w:t>
            </w:r>
            <w:r w:rsidRPr="005E1262">
              <w:rPr>
                <w:rFonts w:ascii="Arial" w:hAnsi="Arial" w:cs="Arial"/>
                <w:sz w:val="18"/>
                <w:szCs w:val="18"/>
              </w:rPr>
              <w:t>urrent theoretical ap</w:t>
            </w:r>
            <w:r w:rsidR="00302FB1" w:rsidRPr="005E1262">
              <w:rPr>
                <w:rFonts w:ascii="Arial" w:hAnsi="Arial" w:cs="Arial"/>
                <w:sz w:val="18"/>
                <w:szCs w:val="18"/>
              </w:rPr>
              <w:t>p</w:t>
            </w:r>
            <w:r w:rsidRPr="005E1262">
              <w:rPr>
                <w:rFonts w:ascii="Arial" w:hAnsi="Arial" w:cs="Arial"/>
                <w:sz w:val="18"/>
                <w:szCs w:val="18"/>
              </w:rPr>
              <w:t>roaches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>. E</w:t>
            </w:r>
            <w:r w:rsidRPr="005E1262">
              <w:rPr>
                <w:rFonts w:ascii="Arial" w:hAnsi="Arial" w:cs="Arial"/>
                <w:sz w:val="18"/>
                <w:szCs w:val="18"/>
              </w:rPr>
              <w:t xml:space="preserve">xecutive functions and health behaviour </w:t>
            </w:r>
            <w:r w:rsidR="002A3B4D" w:rsidRPr="005E1262">
              <w:rPr>
                <w:rFonts w:ascii="Arial" w:hAnsi="Arial" w:cs="Arial"/>
                <w:sz w:val="18"/>
                <w:szCs w:val="18"/>
              </w:rPr>
              <w:t>relationship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>. C</w:t>
            </w:r>
            <w:r w:rsidRPr="005E1262">
              <w:rPr>
                <w:rFonts w:ascii="Arial" w:hAnsi="Arial" w:cs="Arial"/>
                <w:sz w:val="18"/>
                <w:szCs w:val="18"/>
              </w:rPr>
              <w:t>yberchondria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>.</w:t>
            </w:r>
            <w:r w:rsidRPr="005E12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>N</w:t>
            </w:r>
            <w:r w:rsidR="002A3B4D" w:rsidRPr="005E1262">
              <w:rPr>
                <w:rFonts w:ascii="Arial" w:hAnsi="Arial" w:cs="Arial"/>
                <w:sz w:val="18"/>
                <w:szCs w:val="18"/>
              </w:rPr>
              <w:t>utrition preferences</w:t>
            </w:r>
            <w:r w:rsidRPr="005E1262">
              <w:rPr>
                <w:rFonts w:ascii="Arial" w:hAnsi="Arial" w:cs="Arial"/>
                <w:sz w:val="18"/>
                <w:szCs w:val="18"/>
              </w:rPr>
              <w:t xml:space="preserve"> from </w:t>
            </w:r>
            <w:r w:rsidR="002A3B4D" w:rsidRPr="005E126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5E1262">
              <w:rPr>
                <w:rFonts w:ascii="Arial" w:hAnsi="Arial" w:cs="Arial"/>
                <w:sz w:val="18"/>
                <w:szCs w:val="18"/>
              </w:rPr>
              <w:t>health psychology perspective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>. M</w:t>
            </w:r>
            <w:r w:rsidRPr="005E1262">
              <w:rPr>
                <w:rFonts w:ascii="Arial" w:hAnsi="Arial" w:cs="Arial"/>
                <w:sz w:val="18"/>
                <w:szCs w:val="18"/>
              </w:rPr>
              <w:t>odifying health behaviours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>. H</w:t>
            </w:r>
            <w:r w:rsidRPr="005E1262">
              <w:rPr>
                <w:rFonts w:ascii="Arial" w:hAnsi="Arial" w:cs="Arial"/>
                <w:sz w:val="18"/>
                <w:szCs w:val="18"/>
              </w:rPr>
              <w:t>ealth outcomes related to patient-health professional communication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>. T</w:t>
            </w:r>
            <w:r w:rsidR="002A3B4D" w:rsidRPr="005E1262">
              <w:rPr>
                <w:rFonts w:ascii="Arial" w:hAnsi="Arial" w:cs="Arial"/>
                <w:sz w:val="18"/>
                <w:szCs w:val="18"/>
              </w:rPr>
              <w:t xml:space="preserve">he relationship between </w:t>
            </w:r>
            <w:r w:rsidRPr="005E1262">
              <w:rPr>
                <w:rFonts w:ascii="Arial" w:hAnsi="Arial" w:cs="Arial"/>
                <w:sz w:val="18"/>
                <w:szCs w:val="18"/>
              </w:rPr>
              <w:t>engaging in art and health</w:t>
            </w:r>
            <w:r w:rsidR="005E1262" w:rsidRPr="005E1262">
              <w:rPr>
                <w:rFonts w:ascii="Arial" w:hAnsi="Arial" w:cs="Arial"/>
                <w:sz w:val="18"/>
                <w:szCs w:val="18"/>
              </w:rPr>
              <w:t>. C</w:t>
            </w:r>
            <w:r w:rsidRPr="005E1262">
              <w:rPr>
                <w:rFonts w:ascii="Arial" w:hAnsi="Arial" w:cs="Arial"/>
                <w:sz w:val="18"/>
                <w:szCs w:val="18"/>
              </w:rPr>
              <w:t>ritical health psychology</w:t>
            </w:r>
            <w:r w:rsidR="002A3B4D" w:rsidRPr="005E12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975AE" w:rsidRPr="005E1262" w14:paraId="18B18662" w14:textId="77777777" w:rsidTr="005E1262">
        <w:tc>
          <w:tcPr>
            <w:tcW w:w="3539" w:type="dxa"/>
            <w:gridSpan w:val="3"/>
            <w:vAlign w:val="center"/>
          </w:tcPr>
          <w:p w14:paraId="368508EF" w14:textId="784136C9" w:rsidR="00B975AE" w:rsidRPr="005E1262" w:rsidRDefault="00B975AE" w:rsidP="00C2106A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tr-TR"/>
              </w:rPr>
              <w:t>Dersin Öğrenme Çıktıları</w:t>
            </w:r>
          </w:p>
        </w:tc>
        <w:tc>
          <w:tcPr>
            <w:tcW w:w="6946" w:type="dxa"/>
            <w:gridSpan w:val="5"/>
          </w:tcPr>
          <w:p w14:paraId="75E1D07D" w14:textId="77777777" w:rsidR="00302FB1" w:rsidRPr="005E1262" w:rsidRDefault="00302FB1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Bu dersi başarıyla tamamlayan öğrenciler:</w:t>
            </w:r>
          </w:p>
          <w:p w14:paraId="7FCD83FB" w14:textId="3774631A" w:rsidR="00B975AE" w:rsidRPr="005E1262" w:rsidRDefault="00302FB1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1) Sağlık psikolojisinde güncel </w:t>
            </w:r>
            <w:r w:rsidR="00FD5B09" w:rsidRPr="005E1262">
              <w:rPr>
                <w:rFonts w:ascii="Arial" w:hAnsi="Arial" w:cs="Arial"/>
                <w:sz w:val="18"/>
                <w:szCs w:val="18"/>
                <w:lang w:val="tr-TR"/>
              </w:rPr>
              <w:t>araştırmalarla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ilgili bilgi sahibi olur</w:t>
            </w:r>
            <w:r w:rsidR="00FD5B09" w:rsidRPr="005E1262">
              <w:rPr>
                <w:rFonts w:ascii="Arial" w:hAnsi="Arial" w:cs="Arial"/>
                <w:sz w:val="18"/>
                <w:szCs w:val="18"/>
                <w:lang w:val="tr-TR"/>
              </w:rPr>
              <w:t>.</w:t>
            </w:r>
          </w:p>
          <w:p w14:paraId="6EFBB8E1" w14:textId="070ABAB6" w:rsidR="00302FB1" w:rsidRPr="005E1262" w:rsidRDefault="00302FB1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2) Sağlık davranışlarının altında yatan olası mekanizmaları açıklar</w:t>
            </w:r>
            <w:r w:rsidR="00FD5B09" w:rsidRPr="005E1262">
              <w:rPr>
                <w:rFonts w:ascii="Arial" w:hAnsi="Arial" w:cs="Arial"/>
                <w:sz w:val="18"/>
                <w:szCs w:val="18"/>
                <w:lang w:val="tr-TR"/>
              </w:rPr>
              <w:t>.</w:t>
            </w:r>
          </w:p>
          <w:p w14:paraId="4DD5A6AE" w14:textId="41A98407" w:rsidR="00302FB1" w:rsidRPr="005E1262" w:rsidRDefault="00302FB1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3) Sağlık davranış değişimi</w:t>
            </w:r>
            <w:r w:rsidR="00FD5B09" w:rsidRPr="005E1262">
              <w:rPr>
                <w:rFonts w:ascii="Arial" w:hAnsi="Arial" w:cs="Arial"/>
                <w:sz w:val="18"/>
                <w:szCs w:val="18"/>
                <w:lang w:val="tr-TR"/>
              </w:rPr>
              <w:t>nde dikkate alınması gereken ilkeleri açıklar.</w:t>
            </w:r>
          </w:p>
          <w:p w14:paraId="5B77A994" w14:textId="1F3AC4F4" w:rsidR="00302FB1" w:rsidRPr="005E1262" w:rsidRDefault="00302FB1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4)</w:t>
            </w:r>
            <w:r w:rsidR="00FD5B09"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Sağlıkta eşitsizlikle bağlantılı konuları sağlık psikolojisi perspektifinden tartışır.</w:t>
            </w:r>
          </w:p>
        </w:tc>
      </w:tr>
      <w:tr w:rsidR="00B975AE" w:rsidRPr="005E1262" w14:paraId="29FB2AF7" w14:textId="77777777" w:rsidTr="005E1262">
        <w:tc>
          <w:tcPr>
            <w:tcW w:w="3539" w:type="dxa"/>
            <w:gridSpan w:val="3"/>
            <w:vAlign w:val="center"/>
          </w:tcPr>
          <w:p w14:paraId="24CA3875" w14:textId="0B6C8A2C" w:rsidR="00B975AE" w:rsidRPr="005E1262" w:rsidRDefault="00B975AE" w:rsidP="00C210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(Course Learning Outcomes)</w:t>
            </w:r>
          </w:p>
        </w:tc>
        <w:tc>
          <w:tcPr>
            <w:tcW w:w="6946" w:type="dxa"/>
            <w:gridSpan w:val="5"/>
          </w:tcPr>
          <w:p w14:paraId="1D927ABA" w14:textId="6B128BF9" w:rsidR="005E1262" w:rsidRPr="005E1262" w:rsidRDefault="005E1262" w:rsidP="00C2106A">
            <w:pPr>
              <w:pStyle w:val="NormalWeb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E1262">
              <w:rPr>
                <w:rFonts w:ascii="Arial" w:hAnsi="Arial" w:cs="Arial"/>
                <w:color w:val="000000"/>
                <w:sz w:val="18"/>
                <w:szCs w:val="18"/>
              </w:rPr>
              <w:t> Students, who pass the course satisfactorily can:</w:t>
            </w:r>
          </w:p>
          <w:p w14:paraId="00719436" w14:textId="3EFD1EA6" w:rsidR="00FD5B09" w:rsidRPr="005E1262" w:rsidRDefault="00FD5B09" w:rsidP="00C2106A">
            <w:pPr>
              <w:spacing w:line="276" w:lineRule="auto"/>
              <w:jc w:val="both"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E1262">
              <w:rPr>
                <w:rFonts w:ascii="Arial" w:eastAsiaTheme="minorHAnsi" w:hAnsi="Arial" w:cs="Arial"/>
                <w:kern w:val="2"/>
                <w:sz w:val="18"/>
                <w:szCs w:val="18"/>
                <w:lang w:val="tr-TR" w:eastAsia="en-US"/>
                <w14:ligatures w14:val="standardContextual"/>
              </w:rPr>
              <w:t>1)</w:t>
            </w:r>
            <w:r w:rsidR="005E1262" w:rsidRPr="005E1262">
              <w:rPr>
                <w:rFonts w:ascii="Arial" w:eastAsiaTheme="minorHAnsi" w:hAnsi="Arial" w:cs="Arial"/>
                <w:kern w:val="2"/>
                <w:sz w:val="18"/>
                <w:szCs w:val="18"/>
                <w:lang w:val="tr-TR" w:eastAsia="en-US"/>
                <w14:ligatures w14:val="standardContextual"/>
              </w:rPr>
              <w:t xml:space="preserve"> </w:t>
            </w:r>
            <w:r w:rsidR="005E1262" w:rsidRPr="005E1262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Have</w:t>
            </w:r>
            <w:r w:rsidRPr="005E1262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knowledge about current research in health psychology.</w:t>
            </w:r>
          </w:p>
          <w:p w14:paraId="204F7F0F" w14:textId="4B7BB2D2" w:rsidR="00FD5B09" w:rsidRPr="005E1262" w:rsidRDefault="00FD5B09" w:rsidP="00C2106A">
            <w:pPr>
              <w:spacing w:line="276" w:lineRule="auto"/>
              <w:jc w:val="both"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E1262">
              <w:rPr>
                <w:rFonts w:ascii="Arial" w:eastAsiaTheme="minorHAnsi" w:hAnsi="Arial" w:cs="Arial"/>
                <w:kern w:val="2"/>
                <w:sz w:val="18"/>
                <w:szCs w:val="18"/>
                <w:lang w:val="tr-TR" w:eastAsia="en-US"/>
                <w14:ligatures w14:val="standardContextual"/>
              </w:rPr>
              <w:t xml:space="preserve">2) </w:t>
            </w:r>
            <w:r w:rsidRPr="005E1262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Explain potential mechanisms underlying health behaviors.</w:t>
            </w:r>
          </w:p>
          <w:p w14:paraId="24CA3912" w14:textId="49BCF13D" w:rsidR="00FD5B09" w:rsidRPr="005E1262" w:rsidRDefault="00FD5B09" w:rsidP="00C2106A">
            <w:pPr>
              <w:spacing w:line="276" w:lineRule="auto"/>
              <w:jc w:val="both"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E1262">
              <w:rPr>
                <w:rFonts w:ascii="Arial" w:eastAsiaTheme="minorHAnsi" w:hAnsi="Arial" w:cs="Arial"/>
                <w:kern w:val="2"/>
                <w:sz w:val="18"/>
                <w:szCs w:val="18"/>
                <w:lang w:val="tr-TR" w:eastAsia="en-US"/>
                <w14:ligatures w14:val="standardContextual"/>
              </w:rPr>
              <w:t xml:space="preserve">3) </w:t>
            </w:r>
            <w:r w:rsidRPr="005E1262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Describe the principles that need to be considered in health behavior change.</w:t>
            </w:r>
          </w:p>
          <w:p w14:paraId="3C01BEA2" w14:textId="2CA29843" w:rsidR="00B975AE" w:rsidRPr="005E1262" w:rsidRDefault="00FD5B09" w:rsidP="00C2106A">
            <w:pPr>
              <w:spacing w:line="276" w:lineRule="auto"/>
              <w:jc w:val="both"/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E1262">
              <w:rPr>
                <w:rFonts w:ascii="Arial" w:eastAsiaTheme="minorHAnsi" w:hAnsi="Arial" w:cs="Arial"/>
                <w:kern w:val="2"/>
                <w:sz w:val="18"/>
                <w:szCs w:val="18"/>
                <w:lang w:val="tr-TR" w:eastAsia="en-US"/>
                <w14:ligatures w14:val="standardContextual"/>
              </w:rPr>
              <w:t xml:space="preserve">4) </w:t>
            </w:r>
            <w:r w:rsidRPr="005E1262"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Discuss topics related to health inequality from a health psychology perspective.</w:t>
            </w:r>
          </w:p>
        </w:tc>
      </w:tr>
      <w:tr w:rsidR="00FD5B09" w:rsidRPr="005E1262" w14:paraId="6004D833" w14:textId="77777777" w:rsidTr="005E1262">
        <w:tc>
          <w:tcPr>
            <w:tcW w:w="3539" w:type="dxa"/>
            <w:gridSpan w:val="3"/>
            <w:vAlign w:val="center"/>
          </w:tcPr>
          <w:p w14:paraId="47B6D2EC" w14:textId="5DFD7207" w:rsidR="00FD5B09" w:rsidRPr="005E1262" w:rsidRDefault="00FD5B09" w:rsidP="00C210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Dersin ISCED Kategorisi</w:t>
            </w:r>
          </w:p>
          <w:p w14:paraId="4A30209D" w14:textId="5F0C71A6" w:rsidR="00FD5B09" w:rsidRPr="005E1262" w:rsidRDefault="00FD5B09" w:rsidP="00C210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(ISCED Category of the course)</w:t>
            </w:r>
          </w:p>
        </w:tc>
        <w:tc>
          <w:tcPr>
            <w:tcW w:w="6946" w:type="dxa"/>
            <w:gridSpan w:val="5"/>
          </w:tcPr>
          <w:p w14:paraId="6619135C" w14:textId="77777777" w:rsidR="00C2106A" w:rsidRPr="0055026B" w:rsidRDefault="00C2106A" w:rsidP="00C2106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31 Sosyal Davranışsal Bilimler</w:t>
            </w:r>
          </w:p>
          <w:p w14:paraId="6B089F04" w14:textId="77777777" w:rsidR="00C2106A" w:rsidRPr="0055026B" w:rsidRDefault="00C2106A" w:rsidP="00C2106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CDB9C38" w14:textId="44C93A30" w:rsidR="00FD5B09" w:rsidRPr="005E1262" w:rsidRDefault="00C2106A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26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(31 Social and Behavioral Sciences)</w:t>
            </w:r>
          </w:p>
        </w:tc>
      </w:tr>
      <w:tr w:rsidR="00FD5B09" w:rsidRPr="005E1262" w14:paraId="07C5E39B" w14:textId="77777777" w:rsidTr="005E1262">
        <w:tc>
          <w:tcPr>
            <w:tcW w:w="3539" w:type="dxa"/>
            <w:gridSpan w:val="3"/>
            <w:vAlign w:val="center"/>
          </w:tcPr>
          <w:p w14:paraId="7997CBA4" w14:textId="7B70D7D9" w:rsidR="00FD5B09" w:rsidRPr="005E1262" w:rsidRDefault="00FD5B09" w:rsidP="00C210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Ders Kitabı</w:t>
            </w:r>
          </w:p>
          <w:p w14:paraId="2E6C55DB" w14:textId="3315AB46" w:rsidR="00FD5B09" w:rsidRPr="005E1262" w:rsidRDefault="00FD5B09" w:rsidP="00C210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(Textbook)</w:t>
            </w:r>
          </w:p>
        </w:tc>
        <w:tc>
          <w:tcPr>
            <w:tcW w:w="6946" w:type="dxa"/>
            <w:gridSpan w:val="5"/>
          </w:tcPr>
          <w:p w14:paraId="3AF94481" w14:textId="6950698A" w:rsidR="00DA6772" w:rsidRPr="005E1262" w:rsidRDefault="00DA6772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Lyons, A. C., &amp; Chamberlain, K. (2006). </w:t>
            </w:r>
            <w:r w:rsidRPr="005E1262">
              <w:rPr>
                <w:rFonts w:ascii="Arial" w:hAnsi="Arial" w:cs="Arial"/>
                <w:i/>
                <w:iCs/>
                <w:sz w:val="18"/>
                <w:szCs w:val="18"/>
              </w:rPr>
              <w:t>Health psychology: A critical introduction</w:t>
            </w:r>
            <w:r w:rsidRPr="005E1262">
              <w:rPr>
                <w:rFonts w:ascii="Arial" w:hAnsi="Arial" w:cs="Arial"/>
                <w:sz w:val="18"/>
                <w:szCs w:val="18"/>
              </w:rPr>
              <w:t>. Cambridge University Press.</w:t>
            </w:r>
          </w:p>
        </w:tc>
      </w:tr>
      <w:tr w:rsidR="00FD5B09" w:rsidRPr="005E1262" w14:paraId="05FB1CAE" w14:textId="77777777" w:rsidTr="005E1262">
        <w:tc>
          <w:tcPr>
            <w:tcW w:w="3539" w:type="dxa"/>
            <w:gridSpan w:val="3"/>
            <w:vAlign w:val="center"/>
          </w:tcPr>
          <w:p w14:paraId="096AEE7E" w14:textId="6158779E" w:rsidR="00FD5B09" w:rsidRPr="005E1262" w:rsidRDefault="00FD5B09" w:rsidP="00C210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Yardımcı Kaynaklar</w:t>
            </w:r>
          </w:p>
          <w:p w14:paraId="08170B8D" w14:textId="19F1C46A" w:rsidR="00FD5B09" w:rsidRPr="005E1262" w:rsidRDefault="00FD5B09" w:rsidP="00C210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(Other References)</w:t>
            </w:r>
          </w:p>
        </w:tc>
        <w:tc>
          <w:tcPr>
            <w:tcW w:w="6946" w:type="dxa"/>
            <w:gridSpan w:val="5"/>
          </w:tcPr>
          <w:p w14:paraId="5AABFD98" w14:textId="77777777" w:rsidR="005333EB" w:rsidRPr="005E1262" w:rsidRDefault="00DA6772" w:rsidP="00C2106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5E126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Sánchez-López, M. P., &amp; Limiñana-Gras, R. M. (Eds.). (2016).</w:t>
            </w:r>
            <w:r w:rsidRPr="005E1262">
              <w:rPr>
                <w:rStyle w:val="apple-converted-space"/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E1262">
              <w:rPr>
                <w:rFonts w:ascii="Arial" w:hAnsi="Arial" w:cs="Arial"/>
                <w:i/>
                <w:iCs/>
                <w:color w:val="222222"/>
                <w:sz w:val="18"/>
                <w:szCs w:val="18"/>
              </w:rPr>
              <w:t>The psychology of gender and health: Conceptual and applied global concerns</w:t>
            </w:r>
            <w:r w:rsidRPr="005E126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. Academic Press.</w:t>
            </w:r>
          </w:p>
          <w:p w14:paraId="6641D0FB" w14:textId="0E61FC08" w:rsidR="00DA6772" w:rsidRPr="005E1262" w:rsidRDefault="00DA6772" w:rsidP="00C210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Uchino, B. N. (2004).</w:t>
            </w:r>
            <w:r w:rsidRPr="005E1262">
              <w:rPr>
                <w:rStyle w:val="apple-converted-space"/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5E1262">
              <w:rPr>
                <w:rFonts w:ascii="Arial" w:hAnsi="Arial" w:cs="Arial"/>
                <w:i/>
                <w:iCs/>
                <w:color w:val="222222"/>
                <w:sz w:val="18"/>
                <w:szCs w:val="18"/>
              </w:rPr>
              <w:t>Social support and physical health: Understanding the health consequences of relationships</w:t>
            </w:r>
            <w:r w:rsidRPr="005E126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. Yale university press.</w:t>
            </w:r>
          </w:p>
        </w:tc>
      </w:tr>
    </w:tbl>
    <w:p w14:paraId="7C51E674" w14:textId="77777777" w:rsidR="005E1262" w:rsidRPr="00C2106A" w:rsidRDefault="005E1262" w:rsidP="00C2106A">
      <w:pPr>
        <w:spacing w:after="120"/>
        <w:jc w:val="center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C2106A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DERS KATALOG FORMU</w:t>
      </w:r>
    </w:p>
    <w:p w14:paraId="6D02F4C3" w14:textId="77777777" w:rsidR="005E1262" w:rsidRPr="00C2106A" w:rsidRDefault="005E1262" w:rsidP="00C2106A">
      <w:pPr>
        <w:spacing w:after="120"/>
        <w:jc w:val="center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C2106A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(COURSE CATALOG FORM)</w:t>
      </w:r>
    </w:p>
    <w:p w14:paraId="2574CA03" w14:textId="77777777" w:rsidR="005E1262" w:rsidRPr="005E1262" w:rsidRDefault="005E1262" w:rsidP="00C2106A">
      <w:pPr>
        <w:spacing w:after="24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0C76A198" w14:textId="77777777" w:rsidR="005E1262" w:rsidRPr="005E1262" w:rsidRDefault="005E1262" w:rsidP="00C2106A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18EA3D90" w14:textId="5C6C7276" w:rsidR="00B975AE" w:rsidRPr="005E1262" w:rsidRDefault="00B975AE">
      <w:pPr>
        <w:rPr>
          <w:rFonts w:ascii="Arial" w:hAnsi="Arial" w:cs="Arial"/>
          <w:sz w:val="18"/>
          <w:szCs w:val="18"/>
          <w:lang w:val="tr-TR"/>
        </w:rPr>
      </w:pPr>
    </w:p>
    <w:p w14:paraId="4F0B0B93" w14:textId="77777777" w:rsidR="005E1262" w:rsidRPr="005E1262" w:rsidRDefault="005E1262">
      <w:pPr>
        <w:rPr>
          <w:rFonts w:ascii="Arial" w:hAnsi="Arial" w:cs="Arial"/>
          <w:sz w:val="18"/>
          <w:szCs w:val="18"/>
          <w:lang w:val="tr-TR"/>
        </w:rPr>
      </w:pPr>
    </w:p>
    <w:p w14:paraId="10657707" w14:textId="77777777" w:rsidR="005E1262" w:rsidRPr="005E1262" w:rsidRDefault="005E1262">
      <w:pPr>
        <w:rPr>
          <w:rFonts w:ascii="Arial" w:hAnsi="Arial" w:cs="Arial"/>
          <w:sz w:val="18"/>
          <w:szCs w:val="18"/>
          <w:lang w:val="tr-TR"/>
        </w:rPr>
      </w:pPr>
    </w:p>
    <w:p w14:paraId="47700F67" w14:textId="77777777" w:rsidR="00B975AE" w:rsidRPr="005E1262" w:rsidRDefault="00B975AE">
      <w:pPr>
        <w:rPr>
          <w:rFonts w:ascii="Arial" w:hAnsi="Arial" w:cs="Arial"/>
          <w:sz w:val="18"/>
          <w:szCs w:val="18"/>
          <w:lang w:val="tr-TR"/>
        </w:rPr>
      </w:pPr>
      <w:r w:rsidRPr="005E1262">
        <w:rPr>
          <w:rFonts w:ascii="Arial" w:hAnsi="Arial" w:cs="Arial"/>
          <w:sz w:val="18"/>
          <w:szCs w:val="18"/>
          <w:lang w:val="tr-TR"/>
        </w:rPr>
        <w:br w:type="page"/>
      </w:r>
    </w:p>
    <w:p w14:paraId="5C985E74" w14:textId="3E274945" w:rsidR="000F4616" w:rsidRPr="005E1262" w:rsidRDefault="00B975AE" w:rsidP="00B975AE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5E1262">
        <w:rPr>
          <w:rFonts w:ascii="Arial" w:hAnsi="Arial" w:cs="Arial"/>
          <w:b/>
          <w:bCs/>
          <w:sz w:val="18"/>
          <w:szCs w:val="18"/>
          <w:lang w:val="tr-TR"/>
        </w:rPr>
        <w:lastRenderedPageBreak/>
        <w:t>HAFTALIK</w:t>
      </w:r>
      <w:r w:rsidRPr="005E1262">
        <w:rPr>
          <w:rFonts w:ascii="Arial" w:hAnsi="Arial" w:cs="Arial"/>
          <w:sz w:val="18"/>
          <w:szCs w:val="18"/>
          <w:lang w:val="tr-TR"/>
        </w:rPr>
        <w:t xml:space="preserve"> </w:t>
      </w:r>
      <w:r w:rsidRPr="005E1262">
        <w:rPr>
          <w:rFonts w:ascii="Arial" w:hAnsi="Arial" w:cs="Arial"/>
          <w:b/>
          <w:bCs/>
          <w:sz w:val="18"/>
          <w:szCs w:val="18"/>
          <w:lang w:val="tr-TR"/>
        </w:rPr>
        <w:t>KONULAR</w:t>
      </w:r>
    </w:p>
    <w:p w14:paraId="02A07A58" w14:textId="77777777" w:rsidR="00B975AE" w:rsidRPr="005E1262" w:rsidRDefault="00B975AE" w:rsidP="00B975AE">
      <w:pPr>
        <w:jc w:val="center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5228"/>
      </w:tblGrid>
      <w:tr w:rsidR="00B975AE" w:rsidRPr="005E1262" w14:paraId="0D05DCE5" w14:textId="77777777" w:rsidTr="00B975AE">
        <w:trPr>
          <w:jc w:val="center"/>
        </w:trPr>
        <w:tc>
          <w:tcPr>
            <w:tcW w:w="764" w:type="dxa"/>
          </w:tcPr>
          <w:p w14:paraId="3F07B3B2" w14:textId="597FB4BD" w:rsidR="00B975AE" w:rsidRPr="005E1262" w:rsidRDefault="00B975AE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Hafta</w:t>
            </w:r>
          </w:p>
        </w:tc>
        <w:tc>
          <w:tcPr>
            <w:tcW w:w="5228" w:type="dxa"/>
          </w:tcPr>
          <w:p w14:paraId="25857C7F" w14:textId="57AF0D84" w:rsidR="00B975AE" w:rsidRPr="005E1262" w:rsidRDefault="00B975AE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Teorik Ders Konuları</w:t>
            </w:r>
          </w:p>
        </w:tc>
      </w:tr>
      <w:tr w:rsidR="00B975AE" w:rsidRPr="005E1262" w14:paraId="264CC341" w14:textId="77777777" w:rsidTr="00B975AE">
        <w:trPr>
          <w:jc w:val="center"/>
        </w:trPr>
        <w:tc>
          <w:tcPr>
            <w:tcW w:w="764" w:type="dxa"/>
          </w:tcPr>
          <w:p w14:paraId="34F7FEFB" w14:textId="6182318C" w:rsidR="00B975AE" w:rsidRPr="005E1262" w:rsidRDefault="00B975AE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5228" w:type="dxa"/>
          </w:tcPr>
          <w:p w14:paraId="28FDA918" w14:textId="040AB5FE" w:rsidR="00B975AE" w:rsidRPr="005E1262" w:rsidRDefault="00706619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Ders </w:t>
            </w:r>
            <w:r w:rsidR="008463BA" w:rsidRPr="005E1262">
              <w:rPr>
                <w:rFonts w:ascii="Arial" w:hAnsi="Arial" w:cs="Arial"/>
                <w:sz w:val="18"/>
                <w:szCs w:val="18"/>
                <w:lang w:val="tr-TR"/>
              </w:rPr>
              <w:t>içeriğinin</w:t>
            </w: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 xml:space="preserve"> incelenmesi</w:t>
            </w:r>
          </w:p>
        </w:tc>
      </w:tr>
      <w:tr w:rsidR="00B975AE" w:rsidRPr="005E1262" w14:paraId="7F294271" w14:textId="77777777" w:rsidTr="00B975AE">
        <w:trPr>
          <w:jc w:val="center"/>
        </w:trPr>
        <w:tc>
          <w:tcPr>
            <w:tcW w:w="764" w:type="dxa"/>
          </w:tcPr>
          <w:p w14:paraId="69EB5DAB" w14:textId="5AB3AED0" w:rsidR="00B975AE" w:rsidRPr="005E1262" w:rsidRDefault="00B975AE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5228" w:type="dxa"/>
          </w:tcPr>
          <w:p w14:paraId="057546C9" w14:textId="4BE012C5" w:rsidR="00B975AE" w:rsidRPr="005E1262" w:rsidRDefault="00FE40DA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Sağlık psikolojisinde cinsiyetle ilişkili konular</w:t>
            </w:r>
          </w:p>
        </w:tc>
      </w:tr>
      <w:tr w:rsidR="00B975AE" w:rsidRPr="005E1262" w14:paraId="7ECBDB6D" w14:textId="77777777" w:rsidTr="00B975AE">
        <w:trPr>
          <w:jc w:val="center"/>
        </w:trPr>
        <w:tc>
          <w:tcPr>
            <w:tcW w:w="764" w:type="dxa"/>
          </w:tcPr>
          <w:p w14:paraId="6CE6D672" w14:textId="3A464212" w:rsidR="00B975AE" w:rsidRPr="005E1262" w:rsidRDefault="00B975AE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5228" w:type="dxa"/>
          </w:tcPr>
          <w:p w14:paraId="6EBDB4BE" w14:textId="0C9C70B8" w:rsidR="00B975AE" w:rsidRPr="005E1262" w:rsidRDefault="00FE40DA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Sosyal destek ve sağlık</w:t>
            </w:r>
          </w:p>
        </w:tc>
      </w:tr>
      <w:tr w:rsidR="00EC54CB" w:rsidRPr="005E1262" w14:paraId="42EDA2B4" w14:textId="77777777" w:rsidTr="00B975AE">
        <w:trPr>
          <w:jc w:val="center"/>
        </w:trPr>
        <w:tc>
          <w:tcPr>
            <w:tcW w:w="764" w:type="dxa"/>
          </w:tcPr>
          <w:p w14:paraId="6DADCEEB" w14:textId="34618495" w:rsidR="00EC54CB" w:rsidRPr="005E1262" w:rsidRDefault="00EC54CB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5228" w:type="dxa"/>
          </w:tcPr>
          <w:p w14:paraId="3FE803FC" w14:textId="12ABBCB8" w:rsidR="00EC54CB" w:rsidRPr="005E1262" w:rsidRDefault="00EC54CB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Sağlık psikolojisinde salutojenik yaklaşım</w:t>
            </w:r>
          </w:p>
        </w:tc>
      </w:tr>
      <w:tr w:rsidR="00EC54CB" w:rsidRPr="005E1262" w14:paraId="20FE29AF" w14:textId="77777777" w:rsidTr="00B975AE">
        <w:trPr>
          <w:jc w:val="center"/>
        </w:trPr>
        <w:tc>
          <w:tcPr>
            <w:tcW w:w="764" w:type="dxa"/>
          </w:tcPr>
          <w:p w14:paraId="3187AA29" w14:textId="1C280C04" w:rsidR="00EC54CB" w:rsidRPr="005E1262" w:rsidRDefault="00EC54CB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5228" w:type="dxa"/>
          </w:tcPr>
          <w:p w14:paraId="3C97A769" w14:textId="62DEB792" w:rsidR="00EC54CB" w:rsidRPr="005E1262" w:rsidRDefault="00EC54CB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Siberkondri</w:t>
            </w:r>
          </w:p>
        </w:tc>
      </w:tr>
      <w:tr w:rsidR="00EC54CB" w:rsidRPr="005E1262" w14:paraId="7BE7F175" w14:textId="77777777" w:rsidTr="00B975AE">
        <w:trPr>
          <w:jc w:val="center"/>
        </w:trPr>
        <w:tc>
          <w:tcPr>
            <w:tcW w:w="764" w:type="dxa"/>
          </w:tcPr>
          <w:p w14:paraId="5191DD70" w14:textId="4761BEA8" w:rsidR="00EC54CB" w:rsidRPr="005E1262" w:rsidRDefault="00EC54CB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6</w:t>
            </w:r>
          </w:p>
        </w:tc>
        <w:tc>
          <w:tcPr>
            <w:tcW w:w="5228" w:type="dxa"/>
          </w:tcPr>
          <w:p w14:paraId="63E8FABC" w14:textId="75A50EDB" w:rsidR="00EC54CB" w:rsidRPr="005E1262" w:rsidRDefault="00530661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Sağlık psikolojisi perspektifinden v</w:t>
            </w:r>
            <w:r w:rsidR="00EC54CB" w:rsidRPr="005E1262">
              <w:rPr>
                <w:rFonts w:ascii="Arial" w:hAnsi="Arial" w:cs="Arial"/>
                <w:sz w:val="18"/>
                <w:szCs w:val="18"/>
                <w:lang w:val="tr-TR"/>
              </w:rPr>
              <w:t>egan/vejetaryenlik</w:t>
            </w:r>
          </w:p>
        </w:tc>
      </w:tr>
      <w:tr w:rsidR="005E1262" w:rsidRPr="005E1262" w14:paraId="062AB0D3" w14:textId="77777777" w:rsidTr="00B975AE">
        <w:trPr>
          <w:jc w:val="center"/>
        </w:trPr>
        <w:tc>
          <w:tcPr>
            <w:tcW w:w="764" w:type="dxa"/>
          </w:tcPr>
          <w:p w14:paraId="0C271CAE" w14:textId="0BDC1EA2" w:rsidR="005E1262" w:rsidRPr="005E1262" w:rsidRDefault="005E1262" w:rsidP="005E12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7</w:t>
            </w:r>
          </w:p>
        </w:tc>
        <w:tc>
          <w:tcPr>
            <w:tcW w:w="5228" w:type="dxa"/>
          </w:tcPr>
          <w:p w14:paraId="5383E666" w14:textId="3DE9C379" w:rsidR="005E1262" w:rsidRPr="005E1262" w:rsidRDefault="005E1262" w:rsidP="005E126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Yürütücü işlevler ve sağlık davranışları</w:t>
            </w:r>
          </w:p>
        </w:tc>
      </w:tr>
      <w:tr w:rsidR="00EC54CB" w:rsidRPr="005E1262" w14:paraId="54A847DE" w14:textId="77777777" w:rsidTr="00B975AE">
        <w:trPr>
          <w:jc w:val="center"/>
        </w:trPr>
        <w:tc>
          <w:tcPr>
            <w:tcW w:w="764" w:type="dxa"/>
          </w:tcPr>
          <w:p w14:paraId="2ECE32FE" w14:textId="168FDA09" w:rsidR="00EC54CB" w:rsidRPr="005E1262" w:rsidRDefault="00EC54CB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8</w:t>
            </w:r>
          </w:p>
        </w:tc>
        <w:tc>
          <w:tcPr>
            <w:tcW w:w="5228" w:type="dxa"/>
          </w:tcPr>
          <w:p w14:paraId="378717C9" w14:textId="66D398D0" w:rsidR="00EC54CB" w:rsidRPr="005E1262" w:rsidRDefault="00EB6032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Yürütücü işlevler ve sağlık davranışları</w:t>
            </w:r>
          </w:p>
        </w:tc>
      </w:tr>
      <w:tr w:rsidR="00EC54CB" w:rsidRPr="005E1262" w14:paraId="5D9C9E74" w14:textId="77777777" w:rsidTr="00B975AE">
        <w:trPr>
          <w:jc w:val="center"/>
        </w:trPr>
        <w:tc>
          <w:tcPr>
            <w:tcW w:w="764" w:type="dxa"/>
          </w:tcPr>
          <w:p w14:paraId="56DA0549" w14:textId="27AC530D" w:rsidR="00EC54CB" w:rsidRPr="005E1262" w:rsidRDefault="00EC54CB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9</w:t>
            </w:r>
          </w:p>
        </w:tc>
        <w:tc>
          <w:tcPr>
            <w:tcW w:w="5228" w:type="dxa"/>
          </w:tcPr>
          <w:p w14:paraId="0509A21B" w14:textId="0696B0CC" w:rsidR="00EC54CB" w:rsidRPr="005E1262" w:rsidRDefault="00EB6032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Sağlık davranışlarını erteleme</w:t>
            </w:r>
          </w:p>
        </w:tc>
      </w:tr>
      <w:tr w:rsidR="007B1389" w:rsidRPr="005E1262" w14:paraId="28B9E005" w14:textId="77777777" w:rsidTr="00B975AE">
        <w:trPr>
          <w:jc w:val="center"/>
        </w:trPr>
        <w:tc>
          <w:tcPr>
            <w:tcW w:w="764" w:type="dxa"/>
          </w:tcPr>
          <w:p w14:paraId="5C77AE44" w14:textId="6E6FEC35" w:rsidR="007B1389" w:rsidRPr="005E1262" w:rsidRDefault="007B1389" w:rsidP="007B138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10</w:t>
            </w:r>
          </w:p>
        </w:tc>
        <w:tc>
          <w:tcPr>
            <w:tcW w:w="5228" w:type="dxa"/>
          </w:tcPr>
          <w:p w14:paraId="766556A5" w14:textId="1E79EBDB" w:rsidR="007B1389" w:rsidRPr="005E1262" w:rsidRDefault="007B1389" w:rsidP="007B138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Davranış değişimi müdahalesi oluşturmada temel ilkeler</w:t>
            </w:r>
          </w:p>
        </w:tc>
      </w:tr>
      <w:tr w:rsidR="007B1389" w:rsidRPr="005E1262" w14:paraId="767484EB" w14:textId="77777777" w:rsidTr="00B975AE">
        <w:trPr>
          <w:jc w:val="center"/>
        </w:trPr>
        <w:tc>
          <w:tcPr>
            <w:tcW w:w="764" w:type="dxa"/>
          </w:tcPr>
          <w:p w14:paraId="7DD3DED4" w14:textId="74D65EB4" w:rsidR="007B1389" w:rsidRPr="005E1262" w:rsidRDefault="007B1389" w:rsidP="007B138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11</w:t>
            </w:r>
          </w:p>
        </w:tc>
        <w:tc>
          <w:tcPr>
            <w:tcW w:w="5228" w:type="dxa"/>
          </w:tcPr>
          <w:p w14:paraId="44186200" w14:textId="4070FC44" w:rsidR="007B1389" w:rsidRPr="005E1262" w:rsidRDefault="00684CBA" w:rsidP="007B138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Sağlık psikolojisinde sanata dayalı müdahaleler</w:t>
            </w:r>
          </w:p>
        </w:tc>
      </w:tr>
      <w:tr w:rsidR="007B1389" w:rsidRPr="005E1262" w14:paraId="1F25A4D9" w14:textId="77777777" w:rsidTr="00B975AE">
        <w:trPr>
          <w:jc w:val="center"/>
        </w:trPr>
        <w:tc>
          <w:tcPr>
            <w:tcW w:w="764" w:type="dxa"/>
          </w:tcPr>
          <w:p w14:paraId="6F1C334A" w14:textId="05192CCD" w:rsidR="007B1389" w:rsidRPr="005E1262" w:rsidRDefault="007B1389" w:rsidP="007B138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12</w:t>
            </w:r>
          </w:p>
        </w:tc>
        <w:tc>
          <w:tcPr>
            <w:tcW w:w="5228" w:type="dxa"/>
          </w:tcPr>
          <w:p w14:paraId="27E88AE8" w14:textId="41BFB3A6" w:rsidR="007B1389" w:rsidRPr="005E1262" w:rsidRDefault="00684CBA" w:rsidP="007B138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Hasta-sağlık çalışanı ilişkisi</w:t>
            </w:r>
          </w:p>
        </w:tc>
      </w:tr>
      <w:tr w:rsidR="007B1389" w:rsidRPr="005E1262" w14:paraId="0D0D2A68" w14:textId="77777777" w:rsidTr="00B975AE">
        <w:trPr>
          <w:jc w:val="center"/>
        </w:trPr>
        <w:tc>
          <w:tcPr>
            <w:tcW w:w="764" w:type="dxa"/>
          </w:tcPr>
          <w:p w14:paraId="0231E603" w14:textId="553B50E8" w:rsidR="007B1389" w:rsidRPr="005E1262" w:rsidRDefault="007B1389" w:rsidP="007B138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13</w:t>
            </w:r>
          </w:p>
        </w:tc>
        <w:tc>
          <w:tcPr>
            <w:tcW w:w="5228" w:type="dxa"/>
          </w:tcPr>
          <w:p w14:paraId="4F51B803" w14:textId="63690D50" w:rsidR="007B1389" w:rsidRPr="005E1262" w:rsidRDefault="00684CBA" w:rsidP="007B138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Eleştirel sağlık psikolojisi</w:t>
            </w:r>
          </w:p>
        </w:tc>
      </w:tr>
      <w:tr w:rsidR="007B1389" w:rsidRPr="005E1262" w14:paraId="23A6BF7C" w14:textId="77777777" w:rsidTr="00B975AE">
        <w:trPr>
          <w:jc w:val="center"/>
        </w:trPr>
        <w:tc>
          <w:tcPr>
            <w:tcW w:w="764" w:type="dxa"/>
          </w:tcPr>
          <w:p w14:paraId="4D207DB2" w14:textId="73F1FBBB" w:rsidR="007B1389" w:rsidRPr="005E1262" w:rsidRDefault="007B1389" w:rsidP="007B138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14</w:t>
            </w:r>
          </w:p>
        </w:tc>
        <w:tc>
          <w:tcPr>
            <w:tcW w:w="5228" w:type="dxa"/>
          </w:tcPr>
          <w:p w14:paraId="7282EC0E" w14:textId="7EB7FC55" w:rsidR="007B1389" w:rsidRPr="005E1262" w:rsidRDefault="00704742" w:rsidP="007B138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Eleştirel sağlık psikolojisi</w:t>
            </w:r>
          </w:p>
        </w:tc>
      </w:tr>
    </w:tbl>
    <w:p w14:paraId="29B588BB" w14:textId="77777777" w:rsidR="00B975AE" w:rsidRPr="005E1262" w:rsidRDefault="00B975AE">
      <w:pPr>
        <w:rPr>
          <w:rFonts w:ascii="Arial" w:hAnsi="Arial" w:cs="Arial"/>
          <w:sz w:val="18"/>
          <w:szCs w:val="18"/>
          <w:lang w:val="tr-TR"/>
        </w:rPr>
      </w:pPr>
    </w:p>
    <w:p w14:paraId="05194ABE" w14:textId="77777777" w:rsidR="003872A7" w:rsidRPr="005E1262" w:rsidRDefault="003872A7" w:rsidP="00706619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32523835" w14:textId="2EBF89E1" w:rsidR="00706619" w:rsidRPr="005E1262" w:rsidRDefault="00706619" w:rsidP="00706619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5E1262">
        <w:rPr>
          <w:rFonts w:ascii="Arial" w:hAnsi="Arial" w:cs="Arial"/>
          <w:b/>
          <w:bCs/>
          <w:sz w:val="18"/>
          <w:szCs w:val="18"/>
          <w:lang w:val="tr-TR"/>
        </w:rPr>
        <w:t>COURSE PLAN</w:t>
      </w:r>
    </w:p>
    <w:p w14:paraId="14650AD7" w14:textId="77777777" w:rsidR="00706619" w:rsidRPr="005E1262" w:rsidRDefault="00706619" w:rsidP="00706619">
      <w:pPr>
        <w:jc w:val="center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5228"/>
      </w:tblGrid>
      <w:tr w:rsidR="00706619" w:rsidRPr="005E1262" w14:paraId="78BFC368" w14:textId="77777777" w:rsidTr="004F330D">
        <w:trPr>
          <w:jc w:val="center"/>
        </w:trPr>
        <w:tc>
          <w:tcPr>
            <w:tcW w:w="764" w:type="dxa"/>
          </w:tcPr>
          <w:p w14:paraId="035DA94F" w14:textId="04C9223F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5228" w:type="dxa"/>
          </w:tcPr>
          <w:p w14:paraId="3B34EEF3" w14:textId="597B92DA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Topics</w:t>
            </w:r>
          </w:p>
        </w:tc>
      </w:tr>
      <w:tr w:rsidR="00706619" w:rsidRPr="005E1262" w14:paraId="6309E725" w14:textId="77777777" w:rsidTr="004F330D">
        <w:trPr>
          <w:jc w:val="center"/>
        </w:trPr>
        <w:tc>
          <w:tcPr>
            <w:tcW w:w="764" w:type="dxa"/>
          </w:tcPr>
          <w:p w14:paraId="6FB85288" w14:textId="77777777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8" w:type="dxa"/>
          </w:tcPr>
          <w:p w14:paraId="0D431F06" w14:textId="1D2193AF" w:rsidR="00706619" w:rsidRPr="005E1262" w:rsidRDefault="00706619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 xml:space="preserve">Course introduction </w:t>
            </w:r>
          </w:p>
        </w:tc>
      </w:tr>
      <w:tr w:rsidR="00706619" w:rsidRPr="005E1262" w14:paraId="05F5A746" w14:textId="77777777" w:rsidTr="004F330D">
        <w:trPr>
          <w:jc w:val="center"/>
        </w:trPr>
        <w:tc>
          <w:tcPr>
            <w:tcW w:w="764" w:type="dxa"/>
          </w:tcPr>
          <w:p w14:paraId="0DF5589A" w14:textId="77777777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28" w:type="dxa"/>
          </w:tcPr>
          <w:p w14:paraId="1854BD7A" w14:textId="7BDFFFC6" w:rsidR="00706619" w:rsidRPr="005E1262" w:rsidRDefault="00FE40DA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Gender-related issues in health psychology</w:t>
            </w:r>
          </w:p>
        </w:tc>
      </w:tr>
      <w:tr w:rsidR="00706619" w:rsidRPr="005E1262" w14:paraId="2DB32A47" w14:textId="77777777" w:rsidTr="004F330D">
        <w:trPr>
          <w:jc w:val="center"/>
        </w:trPr>
        <w:tc>
          <w:tcPr>
            <w:tcW w:w="764" w:type="dxa"/>
          </w:tcPr>
          <w:p w14:paraId="3C1ED384" w14:textId="77777777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8" w:type="dxa"/>
          </w:tcPr>
          <w:p w14:paraId="05A53371" w14:textId="5D6C14EA" w:rsidR="00706619" w:rsidRPr="005E1262" w:rsidRDefault="00FE40DA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Social support and health</w:t>
            </w:r>
          </w:p>
        </w:tc>
      </w:tr>
      <w:tr w:rsidR="00706619" w:rsidRPr="005E1262" w14:paraId="625EA543" w14:textId="77777777" w:rsidTr="004F330D">
        <w:trPr>
          <w:jc w:val="center"/>
        </w:trPr>
        <w:tc>
          <w:tcPr>
            <w:tcW w:w="764" w:type="dxa"/>
          </w:tcPr>
          <w:p w14:paraId="4D69B06C" w14:textId="77777777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228" w:type="dxa"/>
          </w:tcPr>
          <w:p w14:paraId="6AA1F5C6" w14:textId="075A4901" w:rsidR="00706619" w:rsidRPr="005E1262" w:rsidRDefault="00972371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Salutogen</w:t>
            </w:r>
            <w:r w:rsidR="00DE267D" w:rsidRPr="005E1262">
              <w:rPr>
                <w:rFonts w:ascii="Arial" w:hAnsi="Arial" w:cs="Arial"/>
                <w:sz w:val="18"/>
                <w:szCs w:val="18"/>
              </w:rPr>
              <w:t>i</w:t>
            </w:r>
            <w:r w:rsidRPr="005E1262">
              <w:rPr>
                <w:rFonts w:ascii="Arial" w:hAnsi="Arial" w:cs="Arial"/>
                <w:sz w:val="18"/>
                <w:szCs w:val="18"/>
              </w:rPr>
              <w:t xml:space="preserve">c approach </w:t>
            </w:r>
            <w:r w:rsidR="00DE267D" w:rsidRPr="005E1262">
              <w:rPr>
                <w:rFonts w:ascii="Arial" w:hAnsi="Arial" w:cs="Arial"/>
                <w:sz w:val="18"/>
                <w:szCs w:val="18"/>
              </w:rPr>
              <w:t>to</w:t>
            </w:r>
            <w:r w:rsidRPr="005E1262">
              <w:rPr>
                <w:rFonts w:ascii="Arial" w:hAnsi="Arial" w:cs="Arial"/>
                <w:sz w:val="18"/>
                <w:szCs w:val="18"/>
              </w:rPr>
              <w:t xml:space="preserve"> health</w:t>
            </w:r>
            <w:r w:rsidR="00DE267D" w:rsidRPr="005E1262">
              <w:rPr>
                <w:rFonts w:ascii="Arial" w:hAnsi="Arial" w:cs="Arial"/>
                <w:sz w:val="18"/>
                <w:szCs w:val="18"/>
              </w:rPr>
              <w:t xml:space="preserve"> and illness</w:t>
            </w:r>
          </w:p>
        </w:tc>
      </w:tr>
      <w:tr w:rsidR="00706619" w:rsidRPr="005E1262" w14:paraId="2A0247FA" w14:textId="77777777" w:rsidTr="004F330D">
        <w:trPr>
          <w:jc w:val="center"/>
        </w:trPr>
        <w:tc>
          <w:tcPr>
            <w:tcW w:w="764" w:type="dxa"/>
          </w:tcPr>
          <w:p w14:paraId="63F6F09A" w14:textId="77777777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8" w:type="dxa"/>
          </w:tcPr>
          <w:p w14:paraId="1379280D" w14:textId="262AD930" w:rsidR="00706619" w:rsidRPr="005E1262" w:rsidRDefault="00972371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Cyberchondria</w:t>
            </w:r>
          </w:p>
        </w:tc>
      </w:tr>
      <w:tr w:rsidR="00706619" w:rsidRPr="005E1262" w14:paraId="42E4C059" w14:textId="77777777" w:rsidTr="004F330D">
        <w:trPr>
          <w:jc w:val="center"/>
        </w:trPr>
        <w:tc>
          <w:tcPr>
            <w:tcW w:w="764" w:type="dxa"/>
          </w:tcPr>
          <w:p w14:paraId="348FFFB6" w14:textId="77777777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228" w:type="dxa"/>
          </w:tcPr>
          <w:p w14:paraId="1351C44F" w14:textId="6AF1FFF0" w:rsidR="00706619" w:rsidRPr="005E1262" w:rsidRDefault="00972371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Vegan/vegetarianism from health psychology perspective</w:t>
            </w:r>
          </w:p>
        </w:tc>
      </w:tr>
      <w:tr w:rsidR="005E1262" w:rsidRPr="005E1262" w14:paraId="13F4305D" w14:textId="77777777" w:rsidTr="004F330D">
        <w:trPr>
          <w:jc w:val="center"/>
        </w:trPr>
        <w:tc>
          <w:tcPr>
            <w:tcW w:w="764" w:type="dxa"/>
          </w:tcPr>
          <w:p w14:paraId="5CB3F245" w14:textId="77777777" w:rsidR="005E1262" w:rsidRPr="005E1262" w:rsidRDefault="005E1262" w:rsidP="005E12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228" w:type="dxa"/>
          </w:tcPr>
          <w:p w14:paraId="7E621608" w14:textId="6BCE8534" w:rsidR="005E1262" w:rsidRPr="005E1262" w:rsidRDefault="005E1262" w:rsidP="005E126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Executive functions and health behaviours</w:t>
            </w:r>
          </w:p>
        </w:tc>
      </w:tr>
      <w:tr w:rsidR="00706619" w:rsidRPr="005E1262" w14:paraId="17AF5903" w14:textId="77777777" w:rsidTr="004F330D">
        <w:trPr>
          <w:jc w:val="center"/>
        </w:trPr>
        <w:tc>
          <w:tcPr>
            <w:tcW w:w="764" w:type="dxa"/>
          </w:tcPr>
          <w:p w14:paraId="19F01237" w14:textId="77777777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228" w:type="dxa"/>
          </w:tcPr>
          <w:p w14:paraId="29F784D3" w14:textId="7BF0FB1B" w:rsidR="00706619" w:rsidRPr="005E1262" w:rsidRDefault="00972371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Executive functions and health behaviours</w:t>
            </w:r>
          </w:p>
        </w:tc>
      </w:tr>
      <w:tr w:rsidR="00706619" w:rsidRPr="005E1262" w14:paraId="53B55557" w14:textId="77777777" w:rsidTr="004F330D">
        <w:trPr>
          <w:jc w:val="center"/>
        </w:trPr>
        <w:tc>
          <w:tcPr>
            <w:tcW w:w="764" w:type="dxa"/>
          </w:tcPr>
          <w:p w14:paraId="3CF69112" w14:textId="77777777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228" w:type="dxa"/>
          </w:tcPr>
          <w:p w14:paraId="5A28363B" w14:textId="5507DC4F" w:rsidR="00706619" w:rsidRPr="005E1262" w:rsidRDefault="00972371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Procrastination in health behaviours</w:t>
            </w:r>
          </w:p>
        </w:tc>
      </w:tr>
      <w:tr w:rsidR="00706619" w:rsidRPr="005E1262" w14:paraId="487DD88B" w14:textId="77777777" w:rsidTr="004F330D">
        <w:trPr>
          <w:jc w:val="center"/>
        </w:trPr>
        <w:tc>
          <w:tcPr>
            <w:tcW w:w="764" w:type="dxa"/>
          </w:tcPr>
          <w:p w14:paraId="6E97D7A0" w14:textId="77777777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8" w:type="dxa"/>
          </w:tcPr>
          <w:p w14:paraId="5237F9FA" w14:textId="15A0A144" w:rsidR="00706619" w:rsidRPr="005E1262" w:rsidRDefault="007B1389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Basic principles in designing behaviour change interventions</w:t>
            </w:r>
          </w:p>
        </w:tc>
      </w:tr>
      <w:tr w:rsidR="00704742" w:rsidRPr="005E1262" w14:paraId="18781300" w14:textId="77777777" w:rsidTr="004F330D">
        <w:trPr>
          <w:jc w:val="center"/>
        </w:trPr>
        <w:tc>
          <w:tcPr>
            <w:tcW w:w="764" w:type="dxa"/>
          </w:tcPr>
          <w:p w14:paraId="1EE9157B" w14:textId="77777777" w:rsidR="00704742" w:rsidRPr="005E1262" w:rsidRDefault="00704742" w:rsidP="007047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28" w:type="dxa"/>
          </w:tcPr>
          <w:p w14:paraId="6EE9C003" w14:textId="063D3099" w:rsidR="00704742" w:rsidRPr="005E1262" w:rsidRDefault="00704742" w:rsidP="007047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Art-based interventions in health psychology</w:t>
            </w:r>
          </w:p>
        </w:tc>
      </w:tr>
      <w:tr w:rsidR="00704742" w:rsidRPr="005E1262" w14:paraId="75EECCAB" w14:textId="77777777" w:rsidTr="004F330D">
        <w:trPr>
          <w:jc w:val="center"/>
        </w:trPr>
        <w:tc>
          <w:tcPr>
            <w:tcW w:w="764" w:type="dxa"/>
          </w:tcPr>
          <w:p w14:paraId="517DADA8" w14:textId="77777777" w:rsidR="00704742" w:rsidRPr="005E1262" w:rsidRDefault="00704742" w:rsidP="007047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228" w:type="dxa"/>
          </w:tcPr>
          <w:p w14:paraId="5D7BEAE2" w14:textId="747E1D1E" w:rsidR="00704742" w:rsidRPr="005E1262" w:rsidRDefault="00704742" w:rsidP="0070474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Patient-health professional relationship</w:t>
            </w:r>
          </w:p>
        </w:tc>
      </w:tr>
      <w:tr w:rsidR="00706619" w:rsidRPr="005E1262" w14:paraId="6B4477FF" w14:textId="77777777" w:rsidTr="004F330D">
        <w:trPr>
          <w:jc w:val="center"/>
        </w:trPr>
        <w:tc>
          <w:tcPr>
            <w:tcW w:w="764" w:type="dxa"/>
          </w:tcPr>
          <w:p w14:paraId="652EC3E4" w14:textId="77777777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228" w:type="dxa"/>
          </w:tcPr>
          <w:p w14:paraId="4E1DE0C3" w14:textId="3EE19D20" w:rsidR="00706619" w:rsidRPr="005E1262" w:rsidRDefault="00704742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Critical health psychology</w:t>
            </w:r>
          </w:p>
        </w:tc>
      </w:tr>
      <w:tr w:rsidR="00706619" w:rsidRPr="005E1262" w14:paraId="7FB28743" w14:textId="77777777" w:rsidTr="004F330D">
        <w:trPr>
          <w:jc w:val="center"/>
        </w:trPr>
        <w:tc>
          <w:tcPr>
            <w:tcW w:w="764" w:type="dxa"/>
          </w:tcPr>
          <w:p w14:paraId="3CBC65B4" w14:textId="77777777" w:rsidR="00706619" w:rsidRPr="005E1262" w:rsidRDefault="00706619" w:rsidP="00DE26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228" w:type="dxa"/>
          </w:tcPr>
          <w:p w14:paraId="22966BCE" w14:textId="0A5D9B6C" w:rsidR="00706619" w:rsidRPr="005E1262" w:rsidRDefault="00704742" w:rsidP="00DE26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sz w:val="18"/>
                <w:szCs w:val="18"/>
              </w:rPr>
              <w:t>Critical health psychology</w:t>
            </w:r>
          </w:p>
        </w:tc>
      </w:tr>
    </w:tbl>
    <w:p w14:paraId="4F8F6CC0" w14:textId="77777777" w:rsidR="00706619" w:rsidRPr="005E1262" w:rsidRDefault="00706619">
      <w:pPr>
        <w:rPr>
          <w:rFonts w:ascii="Arial" w:hAnsi="Arial" w:cs="Arial"/>
          <w:sz w:val="18"/>
          <w:szCs w:val="18"/>
          <w:lang w:val="tr-TR"/>
        </w:rPr>
      </w:pPr>
    </w:p>
    <w:p w14:paraId="64B2A8C2" w14:textId="77777777" w:rsidR="00E5687F" w:rsidRPr="005E1262" w:rsidRDefault="00E5687F" w:rsidP="007913F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F2B2F58" w14:textId="03E78A56" w:rsidR="007913F6" w:rsidRPr="005E1262" w:rsidRDefault="007913F6" w:rsidP="007913F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E1262">
        <w:rPr>
          <w:rFonts w:ascii="Arial" w:hAnsi="Arial" w:cs="Arial"/>
          <w:b/>
          <w:bCs/>
          <w:sz w:val="18"/>
          <w:szCs w:val="18"/>
        </w:rPr>
        <w:t>DERSİN DEĞERLENDİRME SİSTEMİ (COURSE ASSESSMENT)</w:t>
      </w:r>
    </w:p>
    <w:p w14:paraId="013952A3" w14:textId="77777777" w:rsidR="00E5687F" w:rsidRPr="005E1262" w:rsidRDefault="00E5687F" w:rsidP="007913F6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2552"/>
        <w:gridCol w:w="2806"/>
      </w:tblGrid>
      <w:tr w:rsidR="007913F6" w:rsidRPr="005E1262" w14:paraId="358E9126" w14:textId="77777777" w:rsidTr="007913F6">
        <w:tc>
          <w:tcPr>
            <w:tcW w:w="1696" w:type="dxa"/>
            <w:shd w:val="clear" w:color="auto" w:fill="808080" w:themeFill="background1" w:themeFillShade="80"/>
          </w:tcPr>
          <w:p w14:paraId="7D6007FA" w14:textId="3A31F035" w:rsidR="007913F6" w:rsidRPr="005E1262" w:rsidRDefault="007913F6" w:rsidP="007913F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1F016C" w14:textId="28D8E5BD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Etkinlikler (Activities)</w:t>
            </w:r>
          </w:p>
        </w:tc>
        <w:tc>
          <w:tcPr>
            <w:tcW w:w="2552" w:type="dxa"/>
          </w:tcPr>
          <w:p w14:paraId="08867E81" w14:textId="36E86988" w:rsidR="007913F6" w:rsidRPr="005E1262" w:rsidRDefault="007913F6" w:rsidP="007913F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Adet (Quantity)</w:t>
            </w:r>
          </w:p>
        </w:tc>
        <w:tc>
          <w:tcPr>
            <w:tcW w:w="2806" w:type="dxa"/>
          </w:tcPr>
          <w:p w14:paraId="2AAFCE6A" w14:textId="7078C290" w:rsidR="007913F6" w:rsidRPr="005E1262" w:rsidRDefault="007913F6" w:rsidP="007913F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Katkı Oranı (Contribution) (%)</w:t>
            </w:r>
          </w:p>
        </w:tc>
      </w:tr>
      <w:tr w:rsidR="007913F6" w:rsidRPr="005E1262" w14:paraId="30EC9EE6" w14:textId="77777777" w:rsidTr="007913F6">
        <w:tc>
          <w:tcPr>
            <w:tcW w:w="1696" w:type="dxa"/>
            <w:vMerge w:val="restart"/>
            <w:vAlign w:val="center"/>
          </w:tcPr>
          <w:p w14:paraId="3D1CAB81" w14:textId="198676CD" w:rsidR="007913F6" w:rsidRPr="005E1262" w:rsidRDefault="007913F6" w:rsidP="007913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Yarıyıl İçi Çalışmaları</w:t>
            </w:r>
          </w:p>
          <w:p w14:paraId="49CE0FCE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2C9266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CD1356" w14:textId="77777777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633413" w14:textId="712AFF06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sz w:val="18"/>
                <w:szCs w:val="18"/>
              </w:rPr>
              <w:t>(Semester Activities)</w:t>
            </w:r>
          </w:p>
        </w:tc>
        <w:tc>
          <w:tcPr>
            <w:tcW w:w="3402" w:type="dxa"/>
          </w:tcPr>
          <w:p w14:paraId="2DD18B81" w14:textId="1A17808D" w:rsidR="007913F6" w:rsidRPr="005E1262" w:rsidRDefault="007913F6" w:rsidP="007913F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Kısa Sınavlar (Quizzes)</w:t>
            </w:r>
          </w:p>
        </w:tc>
        <w:tc>
          <w:tcPr>
            <w:tcW w:w="2552" w:type="dxa"/>
          </w:tcPr>
          <w:p w14:paraId="5AE19C18" w14:textId="77777777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C2E2275" w14:textId="77777777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3F6" w:rsidRPr="005E1262" w14:paraId="3B67C833" w14:textId="77777777" w:rsidTr="007913F6">
        <w:tc>
          <w:tcPr>
            <w:tcW w:w="1696" w:type="dxa"/>
            <w:vMerge/>
          </w:tcPr>
          <w:p w14:paraId="0098A078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A50D6EF" w14:textId="28E380E5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Dönem Ödevi / Projesi (Term Project)</w:t>
            </w:r>
          </w:p>
        </w:tc>
        <w:tc>
          <w:tcPr>
            <w:tcW w:w="2552" w:type="dxa"/>
          </w:tcPr>
          <w:p w14:paraId="0A5289A3" w14:textId="77777777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B76E625" w14:textId="77777777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3F6" w:rsidRPr="005E1262" w14:paraId="3883A754" w14:textId="77777777" w:rsidTr="007913F6">
        <w:tc>
          <w:tcPr>
            <w:tcW w:w="1696" w:type="dxa"/>
            <w:vMerge/>
          </w:tcPr>
          <w:p w14:paraId="17780D31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39EE145" w14:textId="45B822DE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tr-TR"/>
              </w:rPr>
              <w:t xml:space="preserve">Derse </w:t>
            </w: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Devam (Attendance)</w:t>
            </w:r>
          </w:p>
        </w:tc>
        <w:tc>
          <w:tcPr>
            <w:tcW w:w="2552" w:type="dxa"/>
          </w:tcPr>
          <w:p w14:paraId="3135176B" w14:textId="77777777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CD02761" w14:textId="77777777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3F6" w:rsidRPr="005E1262" w14:paraId="3FB340FE" w14:textId="77777777" w:rsidTr="007913F6">
        <w:tc>
          <w:tcPr>
            <w:tcW w:w="1696" w:type="dxa"/>
            <w:vMerge/>
          </w:tcPr>
          <w:p w14:paraId="2DB71B5B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4A143BB" w14:textId="4A65A15C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Seminer(Seminars)</w:t>
            </w:r>
          </w:p>
        </w:tc>
        <w:tc>
          <w:tcPr>
            <w:tcW w:w="2552" w:type="dxa"/>
          </w:tcPr>
          <w:p w14:paraId="19B03653" w14:textId="77777777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820DC61" w14:textId="77777777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3F6" w:rsidRPr="005E1262" w14:paraId="2CEDB81C" w14:textId="77777777" w:rsidTr="007913F6">
        <w:tc>
          <w:tcPr>
            <w:tcW w:w="1696" w:type="dxa"/>
            <w:vMerge/>
          </w:tcPr>
          <w:p w14:paraId="5AD11C40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335A422" w14:textId="37EC18D8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Ödevler (Homework)</w:t>
            </w:r>
          </w:p>
        </w:tc>
        <w:tc>
          <w:tcPr>
            <w:tcW w:w="2552" w:type="dxa"/>
          </w:tcPr>
          <w:p w14:paraId="5BE680DF" w14:textId="23021C43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2806" w:type="dxa"/>
            <w:vAlign w:val="center"/>
          </w:tcPr>
          <w:p w14:paraId="34EAC0A8" w14:textId="22975770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40</w:t>
            </w:r>
          </w:p>
        </w:tc>
      </w:tr>
      <w:tr w:rsidR="007913F6" w:rsidRPr="005E1262" w14:paraId="276958E3" w14:textId="77777777" w:rsidTr="007913F6">
        <w:tc>
          <w:tcPr>
            <w:tcW w:w="1696" w:type="dxa"/>
            <w:vMerge/>
          </w:tcPr>
          <w:p w14:paraId="36BCE429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789D882" w14:textId="35A84B30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Sunum (Presentations)</w:t>
            </w:r>
          </w:p>
        </w:tc>
        <w:tc>
          <w:tcPr>
            <w:tcW w:w="2552" w:type="dxa"/>
          </w:tcPr>
          <w:p w14:paraId="4E439E03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311A811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3F6" w:rsidRPr="005E1262" w14:paraId="42E16BDC" w14:textId="77777777" w:rsidTr="007913F6">
        <w:tc>
          <w:tcPr>
            <w:tcW w:w="1696" w:type="dxa"/>
            <w:vMerge/>
          </w:tcPr>
          <w:p w14:paraId="25EA33B5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4CE67F2" w14:textId="47910355" w:rsidR="007913F6" w:rsidRPr="005E1262" w:rsidRDefault="007913F6" w:rsidP="007913F6">
            <w:pPr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Arasınavlar (Midterm Exams)</w:t>
            </w:r>
          </w:p>
        </w:tc>
        <w:tc>
          <w:tcPr>
            <w:tcW w:w="2552" w:type="dxa"/>
          </w:tcPr>
          <w:p w14:paraId="1D766371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61D1A630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3F6" w:rsidRPr="005E1262" w14:paraId="7A642A3E" w14:textId="77777777" w:rsidTr="007913F6">
        <w:tc>
          <w:tcPr>
            <w:tcW w:w="1696" w:type="dxa"/>
            <w:vMerge/>
          </w:tcPr>
          <w:p w14:paraId="1DDE9089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E5B967B" w14:textId="12AB559A" w:rsidR="007913F6" w:rsidRPr="005E1262" w:rsidRDefault="007913F6" w:rsidP="007913F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Proje (Project) </w:t>
            </w:r>
          </w:p>
        </w:tc>
        <w:tc>
          <w:tcPr>
            <w:tcW w:w="2552" w:type="dxa"/>
          </w:tcPr>
          <w:p w14:paraId="1AA8EE2A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DC56FF0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3F6" w:rsidRPr="005E1262" w14:paraId="394F8DC9" w14:textId="77777777" w:rsidTr="0056648A">
        <w:tc>
          <w:tcPr>
            <w:tcW w:w="5098" w:type="dxa"/>
            <w:gridSpan w:val="2"/>
          </w:tcPr>
          <w:p w14:paraId="1D57BF95" w14:textId="601A324A" w:rsidR="007913F6" w:rsidRPr="005E1262" w:rsidRDefault="007913F6" w:rsidP="007913F6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YARIYIL SONU SINAVI (FINAL EXAM) </w:t>
            </w:r>
          </w:p>
        </w:tc>
        <w:tc>
          <w:tcPr>
            <w:tcW w:w="2552" w:type="dxa"/>
          </w:tcPr>
          <w:p w14:paraId="4A5D782B" w14:textId="2302EF23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2806" w:type="dxa"/>
          </w:tcPr>
          <w:p w14:paraId="7ED7D692" w14:textId="1733CD36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60</w:t>
            </w:r>
          </w:p>
        </w:tc>
      </w:tr>
      <w:tr w:rsidR="007913F6" w:rsidRPr="005E1262" w14:paraId="34E13103" w14:textId="77777777" w:rsidTr="007913F6">
        <w:tc>
          <w:tcPr>
            <w:tcW w:w="5098" w:type="dxa"/>
            <w:gridSpan w:val="2"/>
          </w:tcPr>
          <w:p w14:paraId="4710CDF9" w14:textId="0588665A" w:rsidR="007913F6" w:rsidRPr="005E1262" w:rsidRDefault="007913F6" w:rsidP="007913F6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Toplam (Total) 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14:paraId="6ABA9F8C" w14:textId="77777777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487B2C0" w14:textId="2444B0AA" w:rsidR="007913F6" w:rsidRPr="005E1262" w:rsidRDefault="007913F6" w:rsidP="007913F6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100</w:t>
            </w:r>
          </w:p>
        </w:tc>
      </w:tr>
    </w:tbl>
    <w:p w14:paraId="54BB8DDD" w14:textId="77777777" w:rsidR="007913F6" w:rsidRPr="005E1262" w:rsidRDefault="007913F6" w:rsidP="007913F6">
      <w:pPr>
        <w:jc w:val="center"/>
        <w:rPr>
          <w:rFonts w:ascii="Arial" w:hAnsi="Arial" w:cs="Arial"/>
          <w:sz w:val="18"/>
          <w:szCs w:val="18"/>
        </w:rPr>
      </w:pPr>
    </w:p>
    <w:p w14:paraId="531B1664" w14:textId="26C4020F" w:rsidR="007913F6" w:rsidRPr="005E1262" w:rsidRDefault="007913F6">
      <w:pPr>
        <w:rPr>
          <w:rFonts w:ascii="Arial" w:hAnsi="Arial" w:cs="Arial"/>
          <w:sz w:val="18"/>
          <w:szCs w:val="18"/>
          <w:lang w:val="tr-TR"/>
        </w:rPr>
      </w:pPr>
    </w:p>
    <w:p w14:paraId="3E4B54BE" w14:textId="4F2A1308" w:rsidR="00E14874" w:rsidRPr="005E1262" w:rsidRDefault="00E14874">
      <w:pPr>
        <w:rPr>
          <w:rFonts w:ascii="Arial" w:hAnsi="Arial" w:cs="Arial"/>
          <w:sz w:val="18"/>
          <w:szCs w:val="18"/>
          <w:lang w:val="tr-TR"/>
        </w:rPr>
      </w:pPr>
      <w:r w:rsidRPr="005E1262">
        <w:rPr>
          <w:rFonts w:ascii="Arial" w:hAnsi="Arial" w:cs="Arial"/>
          <w:sz w:val="18"/>
          <w:szCs w:val="18"/>
          <w:lang w:val="tr-TR"/>
        </w:rPr>
        <w:br w:type="page"/>
      </w:r>
    </w:p>
    <w:p w14:paraId="6D895C23" w14:textId="77777777" w:rsidR="00E14874" w:rsidRPr="005E1262" w:rsidRDefault="00E14874">
      <w:pPr>
        <w:rPr>
          <w:rFonts w:ascii="Arial" w:hAnsi="Arial" w:cs="Arial"/>
          <w:sz w:val="18"/>
          <w:szCs w:val="18"/>
        </w:rPr>
      </w:pPr>
    </w:p>
    <w:p w14:paraId="09FEA63F" w14:textId="6E1A7BF0" w:rsidR="00E14874" w:rsidRPr="005E1262" w:rsidRDefault="00E14874" w:rsidP="00E14874">
      <w:p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5E1262">
        <w:rPr>
          <w:rFonts w:ascii="Arial" w:hAnsi="Arial" w:cs="Arial"/>
          <w:b/>
          <w:bCs/>
          <w:color w:val="333333"/>
          <w:sz w:val="18"/>
          <w:szCs w:val="18"/>
        </w:rPr>
        <w:t>AKTS-İŞ YÜKÜ TABLOSU (ECTS-WORK LOAD TABLE)</w:t>
      </w:r>
    </w:p>
    <w:tbl>
      <w:tblPr>
        <w:tblStyle w:val="TabloKlavuzu"/>
        <w:tblW w:w="10692" w:type="dxa"/>
        <w:jc w:val="center"/>
        <w:tblLook w:val="04A0" w:firstRow="1" w:lastRow="0" w:firstColumn="1" w:lastColumn="0" w:noHBand="0" w:noVBand="1"/>
      </w:tblPr>
      <w:tblGrid>
        <w:gridCol w:w="4621"/>
        <w:gridCol w:w="1066"/>
        <w:gridCol w:w="2502"/>
        <w:gridCol w:w="2503"/>
      </w:tblGrid>
      <w:tr w:rsidR="00E14874" w:rsidRPr="005E1262" w14:paraId="4444306E" w14:textId="77777777" w:rsidTr="00E14874">
        <w:trPr>
          <w:jc w:val="center"/>
        </w:trPr>
        <w:tc>
          <w:tcPr>
            <w:tcW w:w="4815" w:type="dxa"/>
            <w:vAlign w:val="center"/>
          </w:tcPr>
          <w:p w14:paraId="425CAFB6" w14:textId="371DB6E8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DERS ETKİNLİKLERİ (COURSE ACTIVITIES)</w:t>
            </w:r>
          </w:p>
        </w:tc>
        <w:tc>
          <w:tcPr>
            <w:tcW w:w="649" w:type="dxa"/>
            <w:vAlign w:val="center"/>
          </w:tcPr>
          <w:p w14:paraId="102DBAB0" w14:textId="1994D9B9" w:rsidR="00E14874" w:rsidRPr="005E1262" w:rsidRDefault="00E14874" w:rsidP="00E14874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Sayı</w:t>
            </w:r>
          </w:p>
          <w:p w14:paraId="78CDB247" w14:textId="7E715370" w:rsidR="00E14874" w:rsidRPr="005E1262" w:rsidRDefault="00E14874" w:rsidP="00E14874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(Quantity)</w:t>
            </w:r>
          </w:p>
        </w:tc>
        <w:tc>
          <w:tcPr>
            <w:tcW w:w="2614" w:type="dxa"/>
            <w:vAlign w:val="center"/>
          </w:tcPr>
          <w:p w14:paraId="3EA53519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Süre (Saat)</w:t>
            </w:r>
          </w:p>
          <w:p w14:paraId="063D53D8" w14:textId="40088349" w:rsidR="00E14874" w:rsidRPr="005E1262" w:rsidRDefault="00E14874" w:rsidP="00E14874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(Time (h))</w:t>
            </w:r>
          </w:p>
        </w:tc>
        <w:tc>
          <w:tcPr>
            <w:tcW w:w="2614" w:type="dxa"/>
            <w:vAlign w:val="center"/>
          </w:tcPr>
          <w:p w14:paraId="36F1FCCA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İş Yükü (</w:t>
            </w: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tr-TR"/>
              </w:rPr>
              <w:t>S</w:t>
            </w: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aat)</w:t>
            </w:r>
          </w:p>
          <w:p w14:paraId="79C6374B" w14:textId="5C9AE998" w:rsidR="00E14874" w:rsidRPr="005E1262" w:rsidRDefault="00E14874" w:rsidP="00E14874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(Work Load (h))</w:t>
            </w:r>
          </w:p>
        </w:tc>
      </w:tr>
      <w:tr w:rsidR="00E14874" w:rsidRPr="005E1262" w14:paraId="7864B47A" w14:textId="77777777" w:rsidTr="00E14874">
        <w:trPr>
          <w:jc w:val="center"/>
        </w:trPr>
        <w:tc>
          <w:tcPr>
            <w:tcW w:w="4815" w:type="dxa"/>
            <w:vAlign w:val="center"/>
          </w:tcPr>
          <w:p w14:paraId="507762F5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Ders Süresi</w:t>
            </w:r>
          </w:p>
          <w:p w14:paraId="0702D34A" w14:textId="50726AC8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(Lectures)</w:t>
            </w:r>
          </w:p>
        </w:tc>
        <w:tc>
          <w:tcPr>
            <w:tcW w:w="649" w:type="dxa"/>
            <w:vAlign w:val="center"/>
          </w:tcPr>
          <w:p w14:paraId="127083DE" w14:textId="37BA913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14</w:t>
            </w:r>
          </w:p>
        </w:tc>
        <w:tc>
          <w:tcPr>
            <w:tcW w:w="2614" w:type="dxa"/>
            <w:vAlign w:val="center"/>
          </w:tcPr>
          <w:p w14:paraId="017FA828" w14:textId="0F1C24DA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3</w:t>
            </w:r>
          </w:p>
        </w:tc>
        <w:tc>
          <w:tcPr>
            <w:tcW w:w="2614" w:type="dxa"/>
            <w:vAlign w:val="center"/>
          </w:tcPr>
          <w:p w14:paraId="1962A51B" w14:textId="404CE386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42</w:t>
            </w:r>
          </w:p>
        </w:tc>
      </w:tr>
      <w:tr w:rsidR="00E14874" w:rsidRPr="005E1262" w14:paraId="301CB297" w14:textId="77777777" w:rsidTr="00E14874">
        <w:trPr>
          <w:jc w:val="center"/>
        </w:trPr>
        <w:tc>
          <w:tcPr>
            <w:tcW w:w="4815" w:type="dxa"/>
            <w:vAlign w:val="center"/>
          </w:tcPr>
          <w:p w14:paraId="6402EB09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Yarıyıl Sonu Sınavı (Hazırlık Süresi Dahil) </w:t>
            </w:r>
          </w:p>
          <w:p w14:paraId="4A6CB673" w14:textId="0F9D5670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(F</w:t>
            </w: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tr-TR"/>
              </w:rPr>
              <w:t>i</w:t>
            </w: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nal Exam (Preparation included)) </w:t>
            </w:r>
          </w:p>
        </w:tc>
        <w:tc>
          <w:tcPr>
            <w:tcW w:w="649" w:type="dxa"/>
            <w:vAlign w:val="center"/>
          </w:tcPr>
          <w:p w14:paraId="47A04141" w14:textId="2E474FBC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2614" w:type="dxa"/>
            <w:vAlign w:val="center"/>
          </w:tcPr>
          <w:p w14:paraId="69F42E88" w14:textId="7B9D8BDA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25</w:t>
            </w:r>
          </w:p>
        </w:tc>
        <w:tc>
          <w:tcPr>
            <w:tcW w:w="2614" w:type="dxa"/>
            <w:vAlign w:val="center"/>
          </w:tcPr>
          <w:p w14:paraId="57AA0207" w14:textId="51B792C2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25</w:t>
            </w:r>
          </w:p>
        </w:tc>
      </w:tr>
      <w:tr w:rsidR="00E14874" w:rsidRPr="005E1262" w14:paraId="0B54C9DF" w14:textId="77777777" w:rsidTr="00E14874">
        <w:trPr>
          <w:jc w:val="center"/>
        </w:trPr>
        <w:tc>
          <w:tcPr>
            <w:tcW w:w="4815" w:type="dxa"/>
            <w:vAlign w:val="center"/>
          </w:tcPr>
          <w:p w14:paraId="6D59AAD8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Kısa Sınavlar (Hazırlık Süresi Dahil) </w:t>
            </w:r>
          </w:p>
          <w:p w14:paraId="57FC21D9" w14:textId="2209CF12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(Quizzes (Preparation included)) </w:t>
            </w:r>
          </w:p>
        </w:tc>
        <w:tc>
          <w:tcPr>
            <w:tcW w:w="649" w:type="dxa"/>
            <w:vAlign w:val="center"/>
          </w:tcPr>
          <w:p w14:paraId="7EAB573F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0E3F0ECA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24271B73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14874" w:rsidRPr="005E1262" w14:paraId="3DA055AE" w14:textId="77777777" w:rsidTr="00E14874">
        <w:trPr>
          <w:jc w:val="center"/>
        </w:trPr>
        <w:tc>
          <w:tcPr>
            <w:tcW w:w="4815" w:type="dxa"/>
            <w:vAlign w:val="center"/>
          </w:tcPr>
          <w:p w14:paraId="1A9816FF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Dönem Ödevi / Projesi </w:t>
            </w:r>
          </w:p>
          <w:p w14:paraId="4ED1213D" w14:textId="23FC2159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(Term Project) </w:t>
            </w:r>
          </w:p>
        </w:tc>
        <w:tc>
          <w:tcPr>
            <w:tcW w:w="649" w:type="dxa"/>
            <w:vAlign w:val="center"/>
          </w:tcPr>
          <w:p w14:paraId="47F507F6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1E3F4A4D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7D122EF5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14874" w:rsidRPr="005E1262" w14:paraId="234CC1D2" w14:textId="77777777" w:rsidTr="00E14874">
        <w:trPr>
          <w:jc w:val="center"/>
        </w:trPr>
        <w:tc>
          <w:tcPr>
            <w:tcW w:w="4815" w:type="dxa"/>
            <w:vAlign w:val="center"/>
          </w:tcPr>
          <w:p w14:paraId="4244DE66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Uygulama</w:t>
            </w:r>
          </w:p>
          <w:p w14:paraId="4B03C49C" w14:textId="3977C171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(Tutorial) </w:t>
            </w:r>
          </w:p>
        </w:tc>
        <w:tc>
          <w:tcPr>
            <w:tcW w:w="649" w:type="dxa"/>
            <w:vAlign w:val="center"/>
          </w:tcPr>
          <w:p w14:paraId="6A9A6AB0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40FBCFDC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1761F04F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14874" w:rsidRPr="005E1262" w14:paraId="3477C4DD" w14:textId="77777777" w:rsidTr="00E14874">
        <w:trPr>
          <w:jc w:val="center"/>
        </w:trPr>
        <w:tc>
          <w:tcPr>
            <w:tcW w:w="4815" w:type="dxa"/>
            <w:vAlign w:val="center"/>
          </w:tcPr>
          <w:p w14:paraId="214103D3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Bitirme Tezi/Projesi </w:t>
            </w:r>
          </w:p>
          <w:p w14:paraId="52B454D4" w14:textId="6714BA6E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(Graduation Project) </w:t>
            </w:r>
          </w:p>
        </w:tc>
        <w:tc>
          <w:tcPr>
            <w:tcW w:w="649" w:type="dxa"/>
            <w:vAlign w:val="center"/>
          </w:tcPr>
          <w:p w14:paraId="6B27240D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579EFB29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0916383A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14874" w:rsidRPr="005E1262" w14:paraId="762B553A" w14:textId="77777777" w:rsidTr="00E14874">
        <w:trPr>
          <w:jc w:val="center"/>
        </w:trPr>
        <w:tc>
          <w:tcPr>
            <w:tcW w:w="4815" w:type="dxa"/>
            <w:vAlign w:val="center"/>
          </w:tcPr>
          <w:p w14:paraId="2CFE1671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Seminer</w:t>
            </w:r>
          </w:p>
          <w:p w14:paraId="71C82A2C" w14:textId="6ABE98F0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(Seminars) </w:t>
            </w:r>
          </w:p>
        </w:tc>
        <w:tc>
          <w:tcPr>
            <w:tcW w:w="649" w:type="dxa"/>
            <w:vAlign w:val="center"/>
          </w:tcPr>
          <w:p w14:paraId="2706DCA9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4D4C10D7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7A2EF2F3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14874" w:rsidRPr="005E1262" w14:paraId="60184794" w14:textId="77777777" w:rsidTr="00E14874">
        <w:trPr>
          <w:jc w:val="center"/>
        </w:trPr>
        <w:tc>
          <w:tcPr>
            <w:tcW w:w="4815" w:type="dxa"/>
            <w:vAlign w:val="center"/>
          </w:tcPr>
          <w:p w14:paraId="3068D8CD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Sınıf Dışı Çalışma Süresi </w:t>
            </w:r>
          </w:p>
          <w:p w14:paraId="30440BE1" w14:textId="2AAFAC11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(Out class working time) </w:t>
            </w:r>
          </w:p>
        </w:tc>
        <w:tc>
          <w:tcPr>
            <w:tcW w:w="649" w:type="dxa"/>
            <w:vAlign w:val="center"/>
          </w:tcPr>
          <w:p w14:paraId="3D88881C" w14:textId="1BE41DB3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3</w:t>
            </w:r>
          </w:p>
        </w:tc>
        <w:tc>
          <w:tcPr>
            <w:tcW w:w="2614" w:type="dxa"/>
            <w:vAlign w:val="center"/>
          </w:tcPr>
          <w:p w14:paraId="39DA7E0D" w14:textId="4D7864C5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14</w:t>
            </w:r>
          </w:p>
        </w:tc>
        <w:tc>
          <w:tcPr>
            <w:tcW w:w="2614" w:type="dxa"/>
            <w:vAlign w:val="center"/>
          </w:tcPr>
          <w:p w14:paraId="0E22976F" w14:textId="15E123DA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42</w:t>
            </w:r>
          </w:p>
        </w:tc>
      </w:tr>
      <w:tr w:rsidR="00E14874" w:rsidRPr="005E1262" w14:paraId="49511DD3" w14:textId="77777777" w:rsidTr="00E14874">
        <w:trPr>
          <w:jc w:val="center"/>
        </w:trPr>
        <w:tc>
          <w:tcPr>
            <w:tcW w:w="4815" w:type="dxa"/>
            <w:vAlign w:val="center"/>
          </w:tcPr>
          <w:p w14:paraId="00321578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Ödevler </w:t>
            </w:r>
          </w:p>
          <w:p w14:paraId="7C716DFF" w14:textId="4151F508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(Homework) </w:t>
            </w:r>
          </w:p>
        </w:tc>
        <w:tc>
          <w:tcPr>
            <w:tcW w:w="649" w:type="dxa"/>
            <w:vAlign w:val="center"/>
          </w:tcPr>
          <w:p w14:paraId="2695C0C8" w14:textId="3E005A70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2614" w:type="dxa"/>
            <w:vAlign w:val="center"/>
          </w:tcPr>
          <w:p w14:paraId="5A1176EC" w14:textId="72C623E9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16</w:t>
            </w:r>
          </w:p>
        </w:tc>
        <w:tc>
          <w:tcPr>
            <w:tcW w:w="2614" w:type="dxa"/>
            <w:vAlign w:val="center"/>
          </w:tcPr>
          <w:p w14:paraId="6B0C1366" w14:textId="17025E50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16</w:t>
            </w:r>
          </w:p>
        </w:tc>
      </w:tr>
      <w:tr w:rsidR="00E14874" w:rsidRPr="005E1262" w14:paraId="22859100" w14:textId="77777777" w:rsidTr="00E14874">
        <w:trPr>
          <w:jc w:val="center"/>
        </w:trPr>
        <w:tc>
          <w:tcPr>
            <w:tcW w:w="4815" w:type="dxa"/>
            <w:vAlign w:val="center"/>
          </w:tcPr>
          <w:p w14:paraId="4C1CF594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Sunum </w:t>
            </w:r>
          </w:p>
          <w:p w14:paraId="0C3C1DA7" w14:textId="1C6E3CBE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(Presentations) </w:t>
            </w:r>
          </w:p>
        </w:tc>
        <w:tc>
          <w:tcPr>
            <w:tcW w:w="649" w:type="dxa"/>
            <w:vAlign w:val="center"/>
          </w:tcPr>
          <w:p w14:paraId="794A368D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2F1BC9D7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581B1871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14874" w:rsidRPr="005E1262" w14:paraId="499A2D27" w14:textId="77777777" w:rsidTr="00E14874">
        <w:trPr>
          <w:jc w:val="center"/>
        </w:trPr>
        <w:tc>
          <w:tcPr>
            <w:tcW w:w="4815" w:type="dxa"/>
            <w:vAlign w:val="center"/>
          </w:tcPr>
          <w:p w14:paraId="18F7EECF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Arasınavlar (Hazırlık Süresi Dahil) </w:t>
            </w:r>
          </w:p>
          <w:p w14:paraId="7D9D813B" w14:textId="0E060B9B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(Midterm Exams (Preparation included)) </w:t>
            </w:r>
          </w:p>
        </w:tc>
        <w:tc>
          <w:tcPr>
            <w:tcW w:w="649" w:type="dxa"/>
            <w:vAlign w:val="center"/>
          </w:tcPr>
          <w:p w14:paraId="1E73ABF2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569831F6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27C19C69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14874" w:rsidRPr="005E1262" w14:paraId="03E3F1CE" w14:textId="77777777" w:rsidTr="00E14874">
        <w:trPr>
          <w:jc w:val="center"/>
        </w:trPr>
        <w:tc>
          <w:tcPr>
            <w:tcW w:w="4815" w:type="dxa"/>
            <w:vAlign w:val="center"/>
          </w:tcPr>
          <w:p w14:paraId="32B206BD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Proje </w:t>
            </w:r>
          </w:p>
          <w:p w14:paraId="46462821" w14:textId="7A914932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(Projects) </w:t>
            </w:r>
          </w:p>
        </w:tc>
        <w:tc>
          <w:tcPr>
            <w:tcW w:w="649" w:type="dxa"/>
            <w:vAlign w:val="center"/>
          </w:tcPr>
          <w:p w14:paraId="0C7E5AE0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6670F187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15EEC40D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14874" w:rsidRPr="005E1262" w14:paraId="5ED3C155" w14:textId="77777777" w:rsidTr="00E14874">
        <w:trPr>
          <w:jc w:val="center"/>
        </w:trPr>
        <w:tc>
          <w:tcPr>
            <w:tcW w:w="4815" w:type="dxa"/>
            <w:vAlign w:val="center"/>
          </w:tcPr>
          <w:p w14:paraId="4B9834C2" w14:textId="77777777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Toplam İş Yükü (saat) </w:t>
            </w:r>
          </w:p>
          <w:p w14:paraId="2308BDC0" w14:textId="72B958FF" w:rsidR="00E14874" w:rsidRPr="005E1262" w:rsidRDefault="00E14874" w:rsidP="00E148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(Total Work Load (h)) </w:t>
            </w:r>
          </w:p>
        </w:tc>
        <w:tc>
          <w:tcPr>
            <w:tcW w:w="649" w:type="dxa"/>
            <w:shd w:val="clear" w:color="auto" w:fill="808080" w:themeFill="background1" w:themeFillShade="80"/>
            <w:vAlign w:val="center"/>
          </w:tcPr>
          <w:p w14:paraId="216437E2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shd w:val="clear" w:color="auto" w:fill="808080" w:themeFill="background1" w:themeFillShade="80"/>
            <w:vAlign w:val="center"/>
          </w:tcPr>
          <w:p w14:paraId="1CC0975F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237BC8D1" w14:textId="34BC48B9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125</w:t>
            </w:r>
          </w:p>
        </w:tc>
      </w:tr>
      <w:tr w:rsidR="00E14874" w:rsidRPr="005E1262" w14:paraId="2A261818" w14:textId="77777777" w:rsidTr="00E14874">
        <w:trPr>
          <w:jc w:val="center"/>
        </w:trPr>
        <w:tc>
          <w:tcPr>
            <w:tcW w:w="4815" w:type="dxa"/>
            <w:vAlign w:val="center"/>
          </w:tcPr>
          <w:p w14:paraId="05FD2202" w14:textId="450CB199" w:rsidR="00E14874" w:rsidRPr="005E1262" w:rsidRDefault="00E14874" w:rsidP="00E14874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Dersin AKTS Kredisi (Toplam İş Yükü / 25)</w:t>
            </w:r>
            <w:r w:rsidRPr="005E126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br/>
              <w:t xml:space="preserve">(ECTS Credits of the course (Total Work Load / 25)) </w:t>
            </w:r>
          </w:p>
        </w:tc>
        <w:tc>
          <w:tcPr>
            <w:tcW w:w="649" w:type="dxa"/>
            <w:shd w:val="clear" w:color="auto" w:fill="808080" w:themeFill="background1" w:themeFillShade="80"/>
            <w:vAlign w:val="center"/>
          </w:tcPr>
          <w:p w14:paraId="5B0E4BF7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shd w:val="clear" w:color="auto" w:fill="808080" w:themeFill="background1" w:themeFillShade="80"/>
            <w:vAlign w:val="center"/>
          </w:tcPr>
          <w:p w14:paraId="4E852722" w14:textId="77777777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14" w:type="dxa"/>
            <w:vAlign w:val="center"/>
          </w:tcPr>
          <w:p w14:paraId="653B2C79" w14:textId="363EA4DE" w:rsidR="00E14874" w:rsidRPr="005E1262" w:rsidRDefault="00E14874" w:rsidP="00E1487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1262">
              <w:rPr>
                <w:rFonts w:ascii="Arial" w:hAnsi="Arial" w:cs="Arial"/>
                <w:sz w:val="18"/>
                <w:szCs w:val="18"/>
                <w:lang w:val="tr-TR"/>
              </w:rPr>
              <w:t>5</w:t>
            </w:r>
          </w:p>
        </w:tc>
      </w:tr>
    </w:tbl>
    <w:p w14:paraId="1C28EA3B" w14:textId="77777777" w:rsidR="007913F6" w:rsidRPr="005E1262" w:rsidRDefault="007913F6">
      <w:pPr>
        <w:rPr>
          <w:rFonts w:ascii="Arial" w:hAnsi="Arial" w:cs="Arial"/>
          <w:sz w:val="18"/>
          <w:szCs w:val="18"/>
          <w:lang w:val="tr-TR"/>
        </w:rPr>
      </w:pPr>
    </w:p>
    <w:sectPr w:rsidR="007913F6" w:rsidRPr="005E1262" w:rsidSect="006F7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0A1"/>
    <w:multiLevelType w:val="multilevel"/>
    <w:tmpl w:val="642C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31F7F"/>
    <w:multiLevelType w:val="multilevel"/>
    <w:tmpl w:val="E964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A02F9"/>
    <w:multiLevelType w:val="multilevel"/>
    <w:tmpl w:val="8784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27810"/>
    <w:multiLevelType w:val="multilevel"/>
    <w:tmpl w:val="90CE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FC079C"/>
    <w:multiLevelType w:val="multilevel"/>
    <w:tmpl w:val="48F2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202853">
    <w:abstractNumId w:val="2"/>
  </w:num>
  <w:num w:numId="2" w16cid:durableId="1612662807">
    <w:abstractNumId w:val="3"/>
  </w:num>
  <w:num w:numId="3" w16cid:durableId="1997148010">
    <w:abstractNumId w:val="0"/>
  </w:num>
  <w:num w:numId="4" w16cid:durableId="1907690615">
    <w:abstractNumId w:val="1"/>
  </w:num>
  <w:num w:numId="5" w16cid:durableId="1014576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F6"/>
    <w:rsid w:val="000051B7"/>
    <w:rsid w:val="00010E3E"/>
    <w:rsid w:val="0002556D"/>
    <w:rsid w:val="0006178F"/>
    <w:rsid w:val="00083FAD"/>
    <w:rsid w:val="00084AB1"/>
    <w:rsid w:val="00091C5A"/>
    <w:rsid w:val="00096C29"/>
    <w:rsid w:val="000A1576"/>
    <w:rsid w:val="000C07EA"/>
    <w:rsid w:val="000C59CA"/>
    <w:rsid w:val="000F4616"/>
    <w:rsid w:val="00101941"/>
    <w:rsid w:val="00124A23"/>
    <w:rsid w:val="00132778"/>
    <w:rsid w:val="00135D98"/>
    <w:rsid w:val="001560D7"/>
    <w:rsid w:val="0016028C"/>
    <w:rsid w:val="00166015"/>
    <w:rsid w:val="00173A15"/>
    <w:rsid w:val="00193FA4"/>
    <w:rsid w:val="001A3B58"/>
    <w:rsid w:val="001B3D54"/>
    <w:rsid w:val="001C6C37"/>
    <w:rsid w:val="002248E1"/>
    <w:rsid w:val="00226FD7"/>
    <w:rsid w:val="00237906"/>
    <w:rsid w:val="00253735"/>
    <w:rsid w:val="00257A24"/>
    <w:rsid w:val="002601E4"/>
    <w:rsid w:val="002A3B4D"/>
    <w:rsid w:val="002C252E"/>
    <w:rsid w:val="002D39A7"/>
    <w:rsid w:val="002E079A"/>
    <w:rsid w:val="002E0833"/>
    <w:rsid w:val="002E2A7C"/>
    <w:rsid w:val="002E5272"/>
    <w:rsid w:val="002E6B75"/>
    <w:rsid w:val="002F7983"/>
    <w:rsid w:val="00302FB1"/>
    <w:rsid w:val="0033502C"/>
    <w:rsid w:val="003444A0"/>
    <w:rsid w:val="003515FC"/>
    <w:rsid w:val="0035164F"/>
    <w:rsid w:val="00354382"/>
    <w:rsid w:val="00355E07"/>
    <w:rsid w:val="00357E6F"/>
    <w:rsid w:val="00364A5F"/>
    <w:rsid w:val="00371C2C"/>
    <w:rsid w:val="00377386"/>
    <w:rsid w:val="003872A7"/>
    <w:rsid w:val="00391A85"/>
    <w:rsid w:val="003A1E20"/>
    <w:rsid w:val="003B12AC"/>
    <w:rsid w:val="003B6225"/>
    <w:rsid w:val="003F0290"/>
    <w:rsid w:val="004005B1"/>
    <w:rsid w:val="00422DF7"/>
    <w:rsid w:val="00433A26"/>
    <w:rsid w:val="00456B64"/>
    <w:rsid w:val="00474945"/>
    <w:rsid w:val="004845EA"/>
    <w:rsid w:val="00485432"/>
    <w:rsid w:val="00497F68"/>
    <w:rsid w:val="004C3578"/>
    <w:rsid w:val="004D5A2E"/>
    <w:rsid w:val="004E5B91"/>
    <w:rsid w:val="004F7385"/>
    <w:rsid w:val="0051723B"/>
    <w:rsid w:val="00530661"/>
    <w:rsid w:val="005333EB"/>
    <w:rsid w:val="0053369C"/>
    <w:rsid w:val="005460AF"/>
    <w:rsid w:val="00547072"/>
    <w:rsid w:val="00557003"/>
    <w:rsid w:val="00557830"/>
    <w:rsid w:val="005623D9"/>
    <w:rsid w:val="00563364"/>
    <w:rsid w:val="00577B1E"/>
    <w:rsid w:val="005A5A76"/>
    <w:rsid w:val="005B3B2B"/>
    <w:rsid w:val="005C29A9"/>
    <w:rsid w:val="005D3E85"/>
    <w:rsid w:val="005E1262"/>
    <w:rsid w:val="005F0675"/>
    <w:rsid w:val="00603485"/>
    <w:rsid w:val="0061738F"/>
    <w:rsid w:val="0063019F"/>
    <w:rsid w:val="0063301D"/>
    <w:rsid w:val="00684CBA"/>
    <w:rsid w:val="006C6BF0"/>
    <w:rsid w:val="006D2D5A"/>
    <w:rsid w:val="006E1EB3"/>
    <w:rsid w:val="006F3E50"/>
    <w:rsid w:val="006F7CF6"/>
    <w:rsid w:val="00701F63"/>
    <w:rsid w:val="00704742"/>
    <w:rsid w:val="00706619"/>
    <w:rsid w:val="00723D32"/>
    <w:rsid w:val="00730A80"/>
    <w:rsid w:val="00755B60"/>
    <w:rsid w:val="00757C51"/>
    <w:rsid w:val="00783702"/>
    <w:rsid w:val="007913F6"/>
    <w:rsid w:val="00796425"/>
    <w:rsid w:val="007B1389"/>
    <w:rsid w:val="007B542B"/>
    <w:rsid w:val="007B5BBF"/>
    <w:rsid w:val="007D1B00"/>
    <w:rsid w:val="007D63E7"/>
    <w:rsid w:val="007D66E4"/>
    <w:rsid w:val="007E6B1B"/>
    <w:rsid w:val="008068D7"/>
    <w:rsid w:val="0081062F"/>
    <w:rsid w:val="00832682"/>
    <w:rsid w:val="00833EBD"/>
    <w:rsid w:val="008463BA"/>
    <w:rsid w:val="00853792"/>
    <w:rsid w:val="0086264D"/>
    <w:rsid w:val="0087409E"/>
    <w:rsid w:val="00897AD8"/>
    <w:rsid w:val="008A5488"/>
    <w:rsid w:val="008B51BE"/>
    <w:rsid w:val="008B72FE"/>
    <w:rsid w:val="008D6149"/>
    <w:rsid w:val="0090260B"/>
    <w:rsid w:val="009063CB"/>
    <w:rsid w:val="00906C81"/>
    <w:rsid w:val="009111D5"/>
    <w:rsid w:val="00911DC2"/>
    <w:rsid w:val="0095318A"/>
    <w:rsid w:val="0096613B"/>
    <w:rsid w:val="009665D6"/>
    <w:rsid w:val="00972371"/>
    <w:rsid w:val="009754AA"/>
    <w:rsid w:val="0098145C"/>
    <w:rsid w:val="00983730"/>
    <w:rsid w:val="0099340C"/>
    <w:rsid w:val="009A1C9D"/>
    <w:rsid w:val="009A287D"/>
    <w:rsid w:val="009C5EBE"/>
    <w:rsid w:val="00A04A1F"/>
    <w:rsid w:val="00A10626"/>
    <w:rsid w:val="00A125DE"/>
    <w:rsid w:val="00A333B0"/>
    <w:rsid w:val="00A9665A"/>
    <w:rsid w:val="00AC29F1"/>
    <w:rsid w:val="00AC5F7F"/>
    <w:rsid w:val="00AD0556"/>
    <w:rsid w:val="00AE7F66"/>
    <w:rsid w:val="00B0652A"/>
    <w:rsid w:val="00B321B3"/>
    <w:rsid w:val="00B45AF1"/>
    <w:rsid w:val="00B60265"/>
    <w:rsid w:val="00B76457"/>
    <w:rsid w:val="00B975AE"/>
    <w:rsid w:val="00BA3748"/>
    <w:rsid w:val="00BC7D39"/>
    <w:rsid w:val="00C03CF6"/>
    <w:rsid w:val="00C13E29"/>
    <w:rsid w:val="00C20D44"/>
    <w:rsid w:val="00C2106A"/>
    <w:rsid w:val="00C33864"/>
    <w:rsid w:val="00C855AE"/>
    <w:rsid w:val="00CA081C"/>
    <w:rsid w:val="00CB4764"/>
    <w:rsid w:val="00CC13AA"/>
    <w:rsid w:val="00CC34D6"/>
    <w:rsid w:val="00CC35ED"/>
    <w:rsid w:val="00CD4309"/>
    <w:rsid w:val="00CE7EE8"/>
    <w:rsid w:val="00CE7FB9"/>
    <w:rsid w:val="00D11AE6"/>
    <w:rsid w:val="00D14502"/>
    <w:rsid w:val="00D32240"/>
    <w:rsid w:val="00D32504"/>
    <w:rsid w:val="00D34FBA"/>
    <w:rsid w:val="00D54310"/>
    <w:rsid w:val="00D60E4C"/>
    <w:rsid w:val="00D7084B"/>
    <w:rsid w:val="00D71D48"/>
    <w:rsid w:val="00D8522D"/>
    <w:rsid w:val="00D91AD3"/>
    <w:rsid w:val="00D97216"/>
    <w:rsid w:val="00DA36B3"/>
    <w:rsid w:val="00DA6772"/>
    <w:rsid w:val="00DD2928"/>
    <w:rsid w:val="00DE1F00"/>
    <w:rsid w:val="00DE267D"/>
    <w:rsid w:val="00DE3D50"/>
    <w:rsid w:val="00DE6062"/>
    <w:rsid w:val="00E1153E"/>
    <w:rsid w:val="00E14874"/>
    <w:rsid w:val="00E15AD1"/>
    <w:rsid w:val="00E5687F"/>
    <w:rsid w:val="00E67943"/>
    <w:rsid w:val="00E72243"/>
    <w:rsid w:val="00E77882"/>
    <w:rsid w:val="00E9763F"/>
    <w:rsid w:val="00EB6032"/>
    <w:rsid w:val="00EC54CB"/>
    <w:rsid w:val="00ED13DF"/>
    <w:rsid w:val="00ED1710"/>
    <w:rsid w:val="00F11DF4"/>
    <w:rsid w:val="00F20FD3"/>
    <w:rsid w:val="00F2519C"/>
    <w:rsid w:val="00F327E9"/>
    <w:rsid w:val="00F40543"/>
    <w:rsid w:val="00F6242D"/>
    <w:rsid w:val="00F63FBF"/>
    <w:rsid w:val="00F83895"/>
    <w:rsid w:val="00F97345"/>
    <w:rsid w:val="00FA1FB6"/>
    <w:rsid w:val="00FB20D4"/>
    <w:rsid w:val="00FB25C9"/>
    <w:rsid w:val="00FB2DDA"/>
    <w:rsid w:val="00FB7898"/>
    <w:rsid w:val="00FD40DB"/>
    <w:rsid w:val="00FD5B09"/>
    <w:rsid w:val="00FE2E35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617F"/>
  <w15:chartTrackingRefBased/>
  <w15:docId w15:val="{424F9279-474C-C74D-86CB-75DCED8C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B0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7CF6"/>
  </w:style>
  <w:style w:type="paragraph" w:styleId="ListeParagraf">
    <w:name w:val="List Paragraph"/>
    <w:basedOn w:val="Normal"/>
    <w:uiPriority w:val="34"/>
    <w:qFormat/>
    <w:rsid w:val="00302FB1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DA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Berna AKCINAR</cp:lastModifiedBy>
  <cp:revision>5</cp:revision>
  <dcterms:created xsi:type="dcterms:W3CDTF">2023-08-01T08:09:00Z</dcterms:created>
  <dcterms:modified xsi:type="dcterms:W3CDTF">2023-08-02T18:04:00Z</dcterms:modified>
</cp:coreProperties>
</file>