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pPr w:leftFromText="141" w:rightFromText="141" w:vertAnchor="text" w:horzAnchor="margin" w:tblpXSpec="center" w:tblpY="-31"/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25733A" w:rsidRPr="0025733A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25733A">
              <w:rPr>
                <w:rFonts w:ascii="Times New Roman" w:eastAsia="Arial Unicode MS" w:hAnsi="Times New Roman" w:cs="Times New Roman"/>
                <w:bdr w:val="nil"/>
                <w:lang w:val="en-US"/>
              </w:rPr>
              <w:t>Atipik</w:t>
            </w:r>
            <w:proofErr w:type="spellEnd"/>
            <w:r w:rsidRPr="0025733A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rFonts w:ascii="Times New Roman" w:eastAsia="Arial Unicode MS" w:hAnsi="Times New Roman" w:cs="Times New Roman"/>
                <w:bdr w:val="nil"/>
                <w:lang w:val="en-US"/>
              </w:rPr>
              <w:t>Çocuklar</w:t>
            </w:r>
            <w:proofErr w:type="spellEnd"/>
            <w:r w:rsidRPr="0025733A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Psikolojisi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25733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25733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25733A" w:rsidRPr="0025733A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25733A" w:rsidRPr="0025733A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733A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PSKO4608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733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733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733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733A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5733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Öğrencilere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çocukluk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dönemi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rahatsızlıklarının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tanıtılması</w:t>
      </w:r>
      <w:proofErr w:type="spellEnd"/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İçeriği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Atipik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çocukların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toplum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tarafından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nasıl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algılandığının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onlara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nasıl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davranıldığının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kısaca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gözden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geçirilmesi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Çocuklarda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ergenlerde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kronik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işlevsiz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davranışların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zihinsel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hastalığın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nedenlerinin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Davranışsal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genetik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bağlanma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problemleri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adaptasyon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yetersizliği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biyolojik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davranışsal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çevresel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bileşenler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arasındaki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etkileşimin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problemler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çerçevesinde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tanımlanması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Atipik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çocukların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özelliklerinin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tanımlanması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;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dikkatsizlik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hiperaktivite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dürtüsellik</w:t>
      </w:r>
      <w:proofErr w:type="spellEnd"/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7236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9"/>
        <w:gridCol w:w="1809"/>
        <w:gridCol w:w="1808"/>
      </w:tblGrid>
      <w:tr w:rsidR="0025733A" w:rsidRPr="0025733A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Sunum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25733A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5733A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25733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25733A" w:rsidRPr="0025733A" w:rsidTr="003C66F9">
        <w:trPr>
          <w:trHeight w:val="464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5733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25733A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20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5733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25733A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5733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25733A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5733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25733A">
        <w:rPr>
          <w:rFonts w:ascii="Times New Roman" w:eastAsia="Arial Unicode MS" w:hAnsi="Times New Roman" w:cs="Times New Roman"/>
          <w:bdr w:val="nil"/>
          <w:lang w:val="en-US"/>
        </w:rPr>
        <w:t>The Handbook of Child &amp; Adolescent Clinical Psychology, Alan Carr.</w:t>
      </w: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</w:pPr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*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Ders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bu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kitaba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göre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hazırlanmıştır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. </w:t>
      </w:r>
      <w:proofErr w:type="spellStart"/>
      <w:proofErr w:type="gramStart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Öğrenciler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ders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anlatımından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ve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slaylardan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sorumludur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sz w:val="18"/>
          <w:szCs w:val="18"/>
          <w:bdr w:val="nil"/>
          <w:lang w:val="en-US"/>
        </w:rPr>
        <w:t>.</w:t>
      </w:r>
      <w:proofErr w:type="gramEnd"/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25733A" w:rsidRPr="0025733A" w:rsidTr="003C66F9">
        <w:trPr>
          <w:trHeight w:val="412"/>
        </w:trPr>
        <w:tc>
          <w:tcPr>
            <w:tcW w:w="948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25733A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25733A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25733A" w:rsidRPr="0025733A" w:rsidTr="003C66F9">
        <w:trPr>
          <w:trHeight w:val="412"/>
        </w:trPr>
        <w:tc>
          <w:tcPr>
            <w:tcW w:w="948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733A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Derse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giriş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ve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ders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içeriğinin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anlatılması</w:t>
            </w:r>
            <w:proofErr w:type="spellEnd"/>
            <w:r w:rsidRPr="0025733A">
              <w:rPr>
                <w:bdr w:val="nil"/>
                <w:lang w:val="en-US"/>
              </w:rPr>
              <w:t xml:space="preserve">, </w:t>
            </w:r>
            <w:proofErr w:type="spellStart"/>
            <w:r w:rsidRPr="0025733A">
              <w:rPr>
                <w:bdr w:val="nil"/>
                <w:lang w:val="en-US"/>
              </w:rPr>
              <w:t>kaynak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sunumu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ve</w:t>
            </w:r>
            <w:proofErr w:type="spellEnd"/>
            <w:r w:rsidRPr="0025733A">
              <w:rPr>
                <w:bdr w:val="nil"/>
                <w:lang w:val="en-US"/>
              </w:rPr>
              <w:t xml:space="preserve"> syllabus </w:t>
            </w:r>
            <w:proofErr w:type="spellStart"/>
            <w:r w:rsidRPr="0025733A">
              <w:rPr>
                <w:bdr w:val="nil"/>
                <w:lang w:val="en-US"/>
              </w:rPr>
              <w:t>içeriğinin</w:t>
            </w:r>
            <w:proofErr w:type="spellEnd"/>
          </w:p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Değerlendirilmesi</w:t>
            </w:r>
            <w:proofErr w:type="spellEnd"/>
          </w:p>
        </w:tc>
      </w:tr>
      <w:tr w:rsidR="0025733A" w:rsidRPr="0025733A" w:rsidTr="003C66F9">
        <w:trPr>
          <w:trHeight w:val="412"/>
        </w:trPr>
        <w:tc>
          <w:tcPr>
            <w:tcW w:w="948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733A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Sağlığın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ve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ruh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sağlığının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ve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çocuk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ruh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sağlığının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tanımı</w:t>
            </w:r>
            <w:proofErr w:type="spellEnd"/>
            <w:r w:rsidRPr="0025733A">
              <w:rPr>
                <w:bdr w:val="nil"/>
                <w:lang w:val="en-US"/>
              </w:rPr>
              <w:t xml:space="preserve">, </w:t>
            </w:r>
            <w:proofErr w:type="spellStart"/>
            <w:r w:rsidRPr="0025733A">
              <w:rPr>
                <w:bdr w:val="nil"/>
                <w:lang w:val="en-US"/>
              </w:rPr>
              <w:t>tarihçesi</w:t>
            </w:r>
            <w:proofErr w:type="spellEnd"/>
            <w:r w:rsidRPr="0025733A">
              <w:rPr>
                <w:bdr w:val="nil"/>
                <w:lang w:val="en-US"/>
              </w:rPr>
              <w:t xml:space="preserve">, </w:t>
            </w:r>
            <w:proofErr w:type="spellStart"/>
            <w:r w:rsidRPr="0025733A">
              <w:rPr>
                <w:bdr w:val="nil"/>
                <w:lang w:val="en-US"/>
              </w:rPr>
              <w:t>psikoloji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bilimiyle</w:t>
            </w:r>
            <w:proofErr w:type="spellEnd"/>
          </w:p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ilişkisi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ve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çocuk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ruh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sağlığı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problemlerini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değerlendiren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psikoloji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kuramlarının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tanımı</w:t>
            </w:r>
            <w:proofErr w:type="spellEnd"/>
          </w:p>
        </w:tc>
      </w:tr>
      <w:tr w:rsidR="0025733A" w:rsidRPr="0025733A" w:rsidTr="003C66F9">
        <w:trPr>
          <w:trHeight w:val="412"/>
        </w:trPr>
        <w:tc>
          <w:tcPr>
            <w:tcW w:w="948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733A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Çocukluk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döneminde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etkili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olan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koruyucu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faktörler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ve</w:t>
            </w:r>
            <w:proofErr w:type="spellEnd"/>
            <w:r w:rsidRPr="0025733A">
              <w:rPr>
                <w:bdr w:val="nil"/>
                <w:lang w:val="en-US"/>
              </w:rPr>
              <w:t xml:space="preserve"> risk </w:t>
            </w:r>
            <w:proofErr w:type="spellStart"/>
            <w:r w:rsidRPr="0025733A">
              <w:rPr>
                <w:bdr w:val="nil"/>
                <w:lang w:val="en-US"/>
              </w:rPr>
              <w:t>faktörlerinin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tanımlanması</w:t>
            </w:r>
            <w:proofErr w:type="spellEnd"/>
          </w:p>
        </w:tc>
      </w:tr>
      <w:tr w:rsidR="0025733A" w:rsidRPr="0025733A" w:rsidTr="003C66F9">
        <w:trPr>
          <w:trHeight w:val="412"/>
        </w:trPr>
        <w:tc>
          <w:tcPr>
            <w:tcW w:w="948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733A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Bağlanma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problemleri</w:t>
            </w:r>
            <w:proofErr w:type="spellEnd"/>
            <w:r w:rsidRPr="0025733A">
              <w:rPr>
                <w:bdr w:val="nil"/>
                <w:lang w:val="en-US"/>
              </w:rPr>
              <w:t xml:space="preserve">, </w:t>
            </w:r>
            <w:proofErr w:type="spellStart"/>
            <w:r w:rsidRPr="0025733A">
              <w:rPr>
                <w:bdr w:val="nil"/>
                <w:lang w:val="en-US"/>
              </w:rPr>
              <w:t>enürezi</w:t>
            </w:r>
            <w:proofErr w:type="spellEnd"/>
            <w:r w:rsidRPr="0025733A">
              <w:rPr>
                <w:bdr w:val="nil"/>
                <w:lang w:val="en-US"/>
              </w:rPr>
              <w:t xml:space="preserve">, </w:t>
            </w:r>
            <w:proofErr w:type="spellStart"/>
            <w:r w:rsidRPr="0025733A">
              <w:rPr>
                <w:bdr w:val="nil"/>
                <w:lang w:val="en-US"/>
              </w:rPr>
              <w:t>enkoprezi</w:t>
            </w:r>
            <w:proofErr w:type="spellEnd"/>
            <w:r w:rsidRPr="0025733A">
              <w:rPr>
                <w:bdr w:val="nil"/>
                <w:lang w:val="en-US"/>
              </w:rPr>
              <w:t xml:space="preserve">, </w:t>
            </w:r>
            <w:proofErr w:type="spellStart"/>
            <w:r w:rsidRPr="0025733A">
              <w:rPr>
                <w:bdr w:val="nil"/>
                <w:lang w:val="en-US"/>
              </w:rPr>
              <w:t>uyku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bozuklukları</w:t>
            </w:r>
            <w:proofErr w:type="spellEnd"/>
            <w:r w:rsidRPr="0025733A">
              <w:rPr>
                <w:bdr w:val="nil"/>
                <w:lang w:val="en-US"/>
              </w:rPr>
              <w:t xml:space="preserve">, </w:t>
            </w:r>
            <w:proofErr w:type="spellStart"/>
            <w:r w:rsidRPr="0025733A">
              <w:rPr>
                <w:bdr w:val="nil"/>
                <w:lang w:val="en-US"/>
              </w:rPr>
              <w:t>tırnak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yeme</w:t>
            </w:r>
            <w:proofErr w:type="spellEnd"/>
            <w:r w:rsidRPr="0025733A">
              <w:rPr>
                <w:bdr w:val="nil"/>
                <w:lang w:val="en-US"/>
              </w:rPr>
              <w:t xml:space="preserve">, </w:t>
            </w:r>
            <w:proofErr w:type="spellStart"/>
            <w:r w:rsidRPr="0025733A">
              <w:rPr>
                <w:bdr w:val="nil"/>
                <w:lang w:val="en-US"/>
              </w:rPr>
              <w:t>parmak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emme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ve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gelişimsel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psikopatoloji</w:t>
            </w:r>
            <w:proofErr w:type="spellEnd"/>
          </w:p>
        </w:tc>
      </w:tr>
      <w:tr w:rsidR="0025733A" w:rsidRPr="0025733A" w:rsidTr="003C66F9">
        <w:trPr>
          <w:trHeight w:val="412"/>
        </w:trPr>
        <w:tc>
          <w:tcPr>
            <w:tcW w:w="948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733A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Duygu</w:t>
            </w:r>
            <w:proofErr w:type="spellEnd"/>
            <w:r w:rsidRPr="0025733A">
              <w:rPr>
                <w:bdr w:val="nil"/>
                <w:lang w:val="en-US"/>
              </w:rPr>
              <w:t xml:space="preserve"> durum </w:t>
            </w:r>
            <w:proofErr w:type="spellStart"/>
            <w:r w:rsidRPr="0025733A">
              <w:rPr>
                <w:bdr w:val="nil"/>
                <w:lang w:val="en-US"/>
              </w:rPr>
              <w:t>bozukluklarının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genel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tanımı</w:t>
            </w:r>
            <w:proofErr w:type="spellEnd"/>
            <w:r w:rsidRPr="0025733A">
              <w:rPr>
                <w:bdr w:val="nil"/>
                <w:lang w:val="en-US"/>
              </w:rPr>
              <w:t xml:space="preserve">, </w:t>
            </w:r>
            <w:proofErr w:type="spellStart"/>
            <w:r w:rsidRPr="0025733A">
              <w:rPr>
                <w:bdr w:val="nil"/>
                <w:lang w:val="en-US"/>
              </w:rPr>
              <w:t>çocukluk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döneminde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depresyon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ve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bu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bozukluklara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zemin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hazırlayan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aile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faktörleri</w:t>
            </w:r>
            <w:proofErr w:type="spellEnd"/>
          </w:p>
        </w:tc>
      </w:tr>
      <w:tr w:rsidR="0025733A" w:rsidRPr="0025733A" w:rsidTr="003C66F9">
        <w:trPr>
          <w:trHeight w:val="412"/>
        </w:trPr>
        <w:tc>
          <w:tcPr>
            <w:tcW w:w="948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733A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Çocukluk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döneminde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anksiyete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bozuklukları</w:t>
            </w:r>
            <w:proofErr w:type="spellEnd"/>
            <w:r w:rsidRPr="0025733A">
              <w:rPr>
                <w:bdr w:val="nil"/>
                <w:lang w:val="en-US"/>
              </w:rPr>
              <w:t xml:space="preserve"> (</w:t>
            </w:r>
            <w:proofErr w:type="spellStart"/>
            <w:r w:rsidRPr="0025733A">
              <w:rPr>
                <w:bdr w:val="nil"/>
                <w:lang w:val="en-US"/>
              </w:rPr>
              <w:t>ayrılık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anksiyetesi</w:t>
            </w:r>
            <w:proofErr w:type="spellEnd"/>
            <w:r w:rsidRPr="0025733A">
              <w:rPr>
                <w:bdr w:val="nil"/>
                <w:lang w:val="en-US"/>
              </w:rPr>
              <w:t xml:space="preserve">, , </w:t>
            </w:r>
            <w:proofErr w:type="spellStart"/>
            <w:r w:rsidRPr="0025733A">
              <w:rPr>
                <w:bdr w:val="nil"/>
                <w:lang w:val="en-US"/>
              </w:rPr>
              <w:t>panik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bozukluklar</w:t>
            </w:r>
            <w:proofErr w:type="spellEnd"/>
            <w:r w:rsidRPr="0025733A">
              <w:rPr>
                <w:bdr w:val="nil"/>
                <w:lang w:val="en-US"/>
              </w:rPr>
              <w:t xml:space="preserve">) </w:t>
            </w:r>
            <w:proofErr w:type="spellStart"/>
            <w:r w:rsidRPr="0025733A">
              <w:rPr>
                <w:bdr w:val="nil"/>
                <w:lang w:val="en-US"/>
              </w:rPr>
              <w:t>ve</w:t>
            </w:r>
            <w:proofErr w:type="spellEnd"/>
          </w:p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ilgili</w:t>
            </w:r>
            <w:proofErr w:type="spellEnd"/>
            <w:r w:rsidRPr="0025733A">
              <w:rPr>
                <w:bdr w:val="nil"/>
                <w:lang w:val="en-US"/>
              </w:rPr>
              <w:t xml:space="preserve"> risk </w:t>
            </w:r>
            <w:proofErr w:type="spellStart"/>
            <w:r w:rsidRPr="0025733A">
              <w:rPr>
                <w:bdr w:val="nil"/>
                <w:lang w:val="en-US"/>
              </w:rPr>
              <w:t>faktörleri</w:t>
            </w:r>
            <w:proofErr w:type="spellEnd"/>
          </w:p>
        </w:tc>
      </w:tr>
      <w:tr w:rsidR="0025733A" w:rsidRPr="0025733A" w:rsidTr="003C66F9">
        <w:trPr>
          <w:trHeight w:val="412"/>
        </w:trPr>
        <w:tc>
          <w:tcPr>
            <w:tcW w:w="948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733A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Çocukluk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Döneminde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fobik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bozukluklar</w:t>
            </w:r>
            <w:proofErr w:type="spellEnd"/>
            <w:r w:rsidRPr="0025733A">
              <w:rPr>
                <w:bdr w:val="nil"/>
                <w:lang w:val="en-US"/>
              </w:rPr>
              <w:t xml:space="preserve">, OKB </w:t>
            </w:r>
            <w:proofErr w:type="spellStart"/>
            <w:r w:rsidRPr="0025733A">
              <w:rPr>
                <w:bdr w:val="nil"/>
                <w:lang w:val="en-US"/>
              </w:rPr>
              <w:t>ve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ilişkili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bozukluklar</w:t>
            </w:r>
            <w:proofErr w:type="spellEnd"/>
          </w:p>
        </w:tc>
      </w:tr>
      <w:tr w:rsidR="0025733A" w:rsidRPr="0025733A" w:rsidTr="003C66F9">
        <w:trPr>
          <w:trHeight w:val="412"/>
        </w:trPr>
        <w:tc>
          <w:tcPr>
            <w:tcW w:w="948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733A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25733A" w:rsidRPr="0025733A" w:rsidTr="003C66F9">
        <w:trPr>
          <w:trHeight w:val="412"/>
        </w:trPr>
        <w:tc>
          <w:tcPr>
            <w:tcW w:w="948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733A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Dikkat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eksikliği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hiperaktivite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bozukluğu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tanımı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ve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bu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bozuklukların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gelişim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sürecine</w:t>
            </w:r>
            <w:proofErr w:type="spellEnd"/>
          </w:p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etkin</w:t>
            </w:r>
            <w:proofErr w:type="spellEnd"/>
            <w:r w:rsidRPr="0025733A">
              <w:rPr>
                <w:bdr w:val="nil"/>
                <w:lang w:val="en-US"/>
              </w:rPr>
              <w:t xml:space="preserve"> risk </w:t>
            </w:r>
            <w:proofErr w:type="spellStart"/>
            <w:r w:rsidRPr="0025733A">
              <w:rPr>
                <w:bdr w:val="nil"/>
                <w:lang w:val="en-US"/>
              </w:rPr>
              <w:t>faktörleri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ve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koruyucu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faktörler</w:t>
            </w:r>
            <w:proofErr w:type="spellEnd"/>
          </w:p>
        </w:tc>
      </w:tr>
      <w:tr w:rsidR="0025733A" w:rsidRPr="0025733A" w:rsidTr="003C66F9">
        <w:trPr>
          <w:trHeight w:val="412"/>
        </w:trPr>
        <w:tc>
          <w:tcPr>
            <w:tcW w:w="948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733A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Çocukluk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döneminde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gelişimsel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bozukluklar</w:t>
            </w:r>
            <w:proofErr w:type="spellEnd"/>
            <w:r w:rsidRPr="0025733A">
              <w:rPr>
                <w:bdr w:val="nil"/>
                <w:lang w:val="en-US"/>
              </w:rPr>
              <w:t xml:space="preserve">; Down </w:t>
            </w:r>
            <w:proofErr w:type="spellStart"/>
            <w:r w:rsidRPr="0025733A">
              <w:rPr>
                <w:bdr w:val="nil"/>
                <w:lang w:val="en-US"/>
              </w:rPr>
              <w:t>Sendromu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ve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Otizm</w:t>
            </w:r>
            <w:proofErr w:type="spellEnd"/>
          </w:p>
        </w:tc>
      </w:tr>
      <w:tr w:rsidR="0025733A" w:rsidRPr="0025733A" w:rsidTr="003C66F9">
        <w:trPr>
          <w:trHeight w:val="412"/>
        </w:trPr>
        <w:tc>
          <w:tcPr>
            <w:tcW w:w="948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733A">
              <w:rPr>
                <w:color w:val="000000"/>
                <w:bdr w:val="nil"/>
                <w:lang w:val="en-US"/>
              </w:rPr>
              <w:lastRenderedPageBreak/>
              <w:t>11.</w:t>
            </w:r>
          </w:p>
        </w:tc>
        <w:tc>
          <w:tcPr>
            <w:tcW w:w="7569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Çocukluk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döneminde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konuşma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bozuklukları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ve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ilgili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gelişimsel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problemler</w:t>
            </w:r>
            <w:proofErr w:type="spellEnd"/>
            <w:r w:rsidRPr="0025733A">
              <w:rPr>
                <w:bdr w:val="nil"/>
                <w:lang w:val="en-US"/>
              </w:rPr>
              <w:t xml:space="preserve">, </w:t>
            </w:r>
            <w:proofErr w:type="spellStart"/>
            <w:r w:rsidRPr="0025733A">
              <w:rPr>
                <w:bdr w:val="nil"/>
                <w:lang w:val="en-US"/>
              </w:rPr>
              <w:t>kekemelik</w:t>
            </w:r>
            <w:proofErr w:type="spellEnd"/>
            <w:r w:rsidRPr="0025733A">
              <w:rPr>
                <w:bdr w:val="nil"/>
                <w:lang w:val="en-US"/>
              </w:rPr>
              <w:t>,</w:t>
            </w:r>
          </w:p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seçici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suskunluk</w:t>
            </w:r>
            <w:proofErr w:type="spellEnd"/>
            <w:r w:rsidRPr="0025733A">
              <w:rPr>
                <w:bdr w:val="nil"/>
                <w:lang w:val="en-US"/>
              </w:rPr>
              <w:t xml:space="preserve">, </w:t>
            </w:r>
            <w:proofErr w:type="spellStart"/>
            <w:r w:rsidRPr="0025733A">
              <w:rPr>
                <w:bdr w:val="nil"/>
                <w:lang w:val="en-US"/>
              </w:rPr>
              <w:t>tourette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sendromu</w:t>
            </w:r>
            <w:proofErr w:type="spellEnd"/>
            <w:r w:rsidRPr="0025733A">
              <w:rPr>
                <w:bdr w:val="nil"/>
                <w:lang w:val="en-US"/>
              </w:rPr>
              <w:t xml:space="preserve">, </w:t>
            </w:r>
            <w:proofErr w:type="spellStart"/>
            <w:r w:rsidRPr="0025733A">
              <w:rPr>
                <w:bdr w:val="nil"/>
                <w:lang w:val="en-US"/>
              </w:rPr>
              <w:t>afazi</w:t>
            </w:r>
            <w:proofErr w:type="spellEnd"/>
            <w:r w:rsidRPr="0025733A">
              <w:rPr>
                <w:bdr w:val="nil"/>
                <w:lang w:val="en-US"/>
              </w:rPr>
              <w:t xml:space="preserve">, ÖÖG </w:t>
            </w:r>
            <w:proofErr w:type="spellStart"/>
            <w:r w:rsidRPr="0025733A">
              <w:rPr>
                <w:bdr w:val="nil"/>
                <w:lang w:val="en-US"/>
              </w:rPr>
              <w:t>ve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tanımlanma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süreçleri</w:t>
            </w:r>
            <w:proofErr w:type="spellEnd"/>
          </w:p>
        </w:tc>
      </w:tr>
      <w:tr w:rsidR="0025733A" w:rsidRPr="0025733A" w:rsidTr="003C66F9">
        <w:trPr>
          <w:trHeight w:val="412"/>
        </w:trPr>
        <w:tc>
          <w:tcPr>
            <w:tcW w:w="948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733A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Çocukluk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döneminde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davranış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bozukluğu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ile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karşıt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gelme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karşıt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olma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bozukluğunun</w:t>
            </w:r>
            <w:proofErr w:type="spellEnd"/>
          </w:p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tanımı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ve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bu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problemlerin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gelişim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sürecinde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değerlendirilmesi</w:t>
            </w:r>
            <w:proofErr w:type="spellEnd"/>
          </w:p>
        </w:tc>
      </w:tr>
      <w:tr w:rsidR="0025733A" w:rsidRPr="0025733A" w:rsidTr="003C66F9">
        <w:trPr>
          <w:trHeight w:val="412"/>
        </w:trPr>
        <w:tc>
          <w:tcPr>
            <w:tcW w:w="948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733A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Çocukluk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Döneminde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psikoz</w:t>
            </w:r>
            <w:proofErr w:type="spellEnd"/>
            <w:r w:rsidRPr="0025733A">
              <w:rPr>
                <w:bdr w:val="nil"/>
                <w:lang w:val="en-US"/>
              </w:rPr>
              <w:t xml:space="preserve">; </w:t>
            </w:r>
            <w:proofErr w:type="spellStart"/>
            <w:r w:rsidRPr="0025733A">
              <w:rPr>
                <w:bdr w:val="nil"/>
                <w:lang w:val="en-US"/>
              </w:rPr>
              <w:t>çocukluk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şizofrenisi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ve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hayali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arkadaş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ile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karşılaştırılması</w:t>
            </w:r>
            <w:proofErr w:type="spellEnd"/>
          </w:p>
        </w:tc>
      </w:tr>
      <w:tr w:rsidR="0025733A" w:rsidRPr="0025733A" w:rsidTr="003C66F9">
        <w:trPr>
          <w:trHeight w:val="412"/>
        </w:trPr>
        <w:tc>
          <w:tcPr>
            <w:tcW w:w="948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733A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25733A" w:rsidRPr="0025733A" w:rsidRDefault="0025733A" w:rsidP="0025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5733A">
              <w:rPr>
                <w:bdr w:val="nil"/>
                <w:lang w:val="en-US"/>
              </w:rPr>
              <w:t>Öğrenci</w:t>
            </w:r>
            <w:proofErr w:type="spellEnd"/>
            <w:r w:rsidRPr="0025733A">
              <w:rPr>
                <w:bdr w:val="nil"/>
                <w:lang w:val="en-US"/>
              </w:rPr>
              <w:t xml:space="preserve"> </w:t>
            </w:r>
            <w:proofErr w:type="spellStart"/>
            <w:r w:rsidRPr="0025733A">
              <w:rPr>
                <w:bdr w:val="nil"/>
                <w:lang w:val="en-US"/>
              </w:rPr>
              <w:t>Sunumları</w:t>
            </w:r>
            <w:proofErr w:type="spellEnd"/>
          </w:p>
        </w:tc>
      </w:tr>
    </w:tbl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25733A" w:rsidRPr="0025733A" w:rsidRDefault="0025733A" w:rsidP="002573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Tipik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gelişimi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anne</w:t>
      </w:r>
      <w:proofErr w:type="spellEnd"/>
      <w:proofErr w:type="gram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karnından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ergenliğe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kadar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tanımlar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25733A" w:rsidRPr="0025733A" w:rsidRDefault="0025733A" w:rsidP="002573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Atipik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çocukları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içeren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farklı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kategorileri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aralıkları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davranışsal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nedenleri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tanımlar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25733A" w:rsidRPr="0025733A" w:rsidRDefault="0025733A" w:rsidP="002573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Atipik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çocuklarla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ilişkili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handikaplar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engeller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bozuklukları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karşılaştırır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25733A" w:rsidRPr="0025733A" w:rsidRDefault="0025733A" w:rsidP="002573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Tedavi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seçeneklerini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tartışır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25733A" w:rsidRPr="0025733A" w:rsidRDefault="0025733A" w:rsidP="002573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25733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Atipik</w:t>
      </w:r>
      <w:proofErr w:type="spellEnd"/>
      <w:r w:rsidRPr="0025733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çocuklarla</w:t>
      </w:r>
      <w:proofErr w:type="spellEnd"/>
      <w:r w:rsidRPr="0025733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ilgili</w:t>
      </w:r>
      <w:proofErr w:type="spellEnd"/>
      <w:r w:rsidRPr="0025733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etik</w:t>
      </w:r>
      <w:proofErr w:type="spellEnd"/>
      <w:r w:rsidRPr="0025733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kaygıları</w:t>
      </w:r>
      <w:proofErr w:type="spellEnd"/>
      <w:r w:rsidRPr="0025733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açıklar</w:t>
      </w:r>
      <w:proofErr w:type="spellEnd"/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25733A" w:rsidRPr="0025733A" w:rsidTr="003C66F9">
        <w:trPr>
          <w:trHeight w:val="412"/>
        </w:trPr>
        <w:tc>
          <w:tcPr>
            <w:tcW w:w="534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25733A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25733A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b/>
                <w:color w:val="000000"/>
                <w:lang w:val="en-US"/>
              </w:rPr>
            </w:pPr>
            <w:r w:rsidRPr="0025733A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b/>
                <w:color w:val="000000"/>
                <w:lang w:val="en-US"/>
              </w:rPr>
            </w:pPr>
            <w:r w:rsidRPr="0025733A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b/>
                <w:color w:val="000000"/>
                <w:lang w:val="en-US"/>
              </w:rPr>
            </w:pPr>
            <w:r w:rsidRPr="0025733A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b/>
                <w:color w:val="000000"/>
                <w:lang w:val="en-US"/>
              </w:rPr>
            </w:pPr>
            <w:r w:rsidRPr="0025733A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b/>
                <w:color w:val="000000"/>
                <w:lang w:val="en-US"/>
              </w:rPr>
            </w:pPr>
            <w:r w:rsidRPr="0025733A">
              <w:rPr>
                <w:b/>
                <w:color w:val="000000"/>
                <w:lang w:val="en-US"/>
              </w:rPr>
              <w:t>DÇ5</w:t>
            </w:r>
          </w:p>
        </w:tc>
      </w:tr>
      <w:tr w:rsidR="0025733A" w:rsidRPr="0025733A" w:rsidTr="003C66F9">
        <w:trPr>
          <w:trHeight w:val="412"/>
        </w:trPr>
        <w:tc>
          <w:tcPr>
            <w:tcW w:w="534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color w:val="000000"/>
                <w:lang w:val="en-US"/>
              </w:rPr>
              <w:t>Psikolojinin</w:t>
            </w:r>
            <w:proofErr w:type="spellEnd"/>
            <w:r w:rsidRPr="0025733A">
              <w:rPr>
                <w:color w:val="000000"/>
                <w:lang w:val="en-US"/>
              </w:rPr>
              <w:t xml:space="preserve"> alt </w:t>
            </w:r>
            <w:proofErr w:type="spellStart"/>
            <w:r w:rsidRPr="0025733A">
              <w:rPr>
                <w:color w:val="000000"/>
                <w:lang w:val="en-US"/>
              </w:rPr>
              <w:t>dallarındaki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farklı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kavramları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incelemek</w:t>
            </w:r>
            <w:proofErr w:type="spellEnd"/>
            <w:r w:rsidRPr="0025733A">
              <w:rPr>
                <w:color w:val="000000"/>
                <w:lang w:val="en-US"/>
              </w:rPr>
              <w:t xml:space="preserve">, </w:t>
            </w:r>
            <w:proofErr w:type="spellStart"/>
            <w:r w:rsidRPr="0025733A">
              <w:rPr>
                <w:color w:val="000000"/>
                <w:lang w:val="en-US"/>
              </w:rPr>
              <w:t>karşılaştırmak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temel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uygulama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becerilerine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sahip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olmak</w:t>
            </w:r>
            <w:proofErr w:type="spellEnd"/>
            <w:r w:rsidRPr="0025733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</w:tr>
      <w:tr w:rsidR="0025733A" w:rsidRPr="0025733A" w:rsidTr="003C66F9">
        <w:trPr>
          <w:trHeight w:val="412"/>
        </w:trPr>
        <w:tc>
          <w:tcPr>
            <w:tcW w:w="534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color w:val="000000"/>
                <w:lang w:val="en-US"/>
              </w:rPr>
              <w:t>Analitik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kritik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düşünme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becerilerini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psikolojinin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çeşitli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alanlarında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uygulamak</w:t>
            </w:r>
            <w:proofErr w:type="spellEnd"/>
            <w:r w:rsidRPr="0025733A">
              <w:rPr>
                <w:color w:val="000000"/>
                <w:lang w:val="en-US"/>
              </w:rPr>
              <w:t xml:space="preserve">, </w:t>
            </w:r>
            <w:proofErr w:type="spellStart"/>
            <w:r w:rsidRPr="0025733A">
              <w:rPr>
                <w:color w:val="000000"/>
                <w:lang w:val="en-US"/>
              </w:rPr>
              <w:t>alanla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ilgili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sorunları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çağdaş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yöntemlerle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çözümleyebilmek</w:t>
            </w:r>
            <w:proofErr w:type="spellEnd"/>
            <w:r w:rsidRPr="0025733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</w:tr>
      <w:tr w:rsidR="0025733A" w:rsidRPr="0025733A" w:rsidTr="003C66F9">
        <w:trPr>
          <w:trHeight w:val="412"/>
        </w:trPr>
        <w:tc>
          <w:tcPr>
            <w:tcW w:w="534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color w:val="000000"/>
                <w:lang w:val="en-US"/>
              </w:rPr>
              <w:t>Alanında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edindiği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bilgi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becerileri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kullanarak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olguları</w:t>
            </w:r>
            <w:proofErr w:type="spellEnd"/>
            <w:r w:rsidRPr="0025733A">
              <w:rPr>
                <w:color w:val="000000"/>
                <w:lang w:val="en-US"/>
              </w:rPr>
              <w:t xml:space="preserve">, </w:t>
            </w:r>
            <w:proofErr w:type="spellStart"/>
            <w:r w:rsidRPr="0025733A">
              <w:rPr>
                <w:color w:val="000000"/>
                <w:lang w:val="en-US"/>
              </w:rPr>
              <w:t>olayları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verileri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yorumlayabilme</w:t>
            </w:r>
            <w:proofErr w:type="spellEnd"/>
            <w:r w:rsidRPr="0025733A">
              <w:rPr>
                <w:color w:val="000000"/>
                <w:lang w:val="en-US"/>
              </w:rPr>
              <w:t xml:space="preserve">, </w:t>
            </w:r>
            <w:proofErr w:type="spellStart"/>
            <w:r w:rsidRPr="0025733A">
              <w:rPr>
                <w:color w:val="000000"/>
                <w:lang w:val="en-US"/>
              </w:rPr>
              <w:t>sorunları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tanımlayabilme</w:t>
            </w:r>
            <w:proofErr w:type="spellEnd"/>
            <w:r w:rsidRPr="0025733A">
              <w:rPr>
                <w:color w:val="000000"/>
                <w:lang w:val="en-US"/>
              </w:rPr>
              <w:t xml:space="preserve">, </w:t>
            </w:r>
            <w:proofErr w:type="spellStart"/>
            <w:r w:rsidRPr="0025733A">
              <w:rPr>
                <w:color w:val="000000"/>
                <w:lang w:val="en-US"/>
              </w:rPr>
              <w:t>analiz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edebilme</w:t>
            </w:r>
            <w:proofErr w:type="spellEnd"/>
            <w:r w:rsidRPr="0025733A">
              <w:rPr>
                <w:color w:val="000000"/>
                <w:lang w:val="en-US"/>
              </w:rPr>
              <w:t xml:space="preserve">, </w:t>
            </w:r>
            <w:proofErr w:type="spellStart"/>
            <w:r w:rsidRPr="0025733A">
              <w:rPr>
                <w:color w:val="000000"/>
                <w:lang w:val="en-US"/>
              </w:rPr>
              <w:t>araştırmalara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kanıtlara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dayalı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çözüm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önerileri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geliştirebilme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becerilerine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sahiptir</w:t>
            </w:r>
            <w:proofErr w:type="spellEnd"/>
            <w:r w:rsidRPr="0025733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</w:tr>
      <w:tr w:rsidR="0025733A" w:rsidRPr="0025733A" w:rsidTr="003C66F9">
        <w:trPr>
          <w:trHeight w:val="412"/>
        </w:trPr>
        <w:tc>
          <w:tcPr>
            <w:tcW w:w="534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25733A">
              <w:rPr>
                <w:color w:val="000000"/>
                <w:lang w:val="en-US"/>
              </w:rPr>
              <w:t>tasarlamada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profesyonel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uygulamadaki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mesleki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BE6427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etik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konuları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tartışmak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eleştirmek</w:t>
            </w:r>
            <w:proofErr w:type="spellEnd"/>
            <w:r w:rsidRPr="0025733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X</w:t>
            </w:r>
          </w:p>
        </w:tc>
      </w:tr>
      <w:tr w:rsidR="0025733A" w:rsidRPr="0025733A" w:rsidTr="003C66F9">
        <w:trPr>
          <w:trHeight w:val="412"/>
        </w:trPr>
        <w:tc>
          <w:tcPr>
            <w:tcW w:w="534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color w:val="000000"/>
                <w:lang w:val="en-US"/>
              </w:rPr>
              <w:t>Psikolojik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ölçüm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mülakat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tekniklerindeki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prosedürleri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kuralları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açıklamak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temel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düzeyde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uygulama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becerisi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geliştirmek</w:t>
            </w:r>
            <w:proofErr w:type="spellEnd"/>
            <w:r w:rsidRPr="0025733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</w:tr>
      <w:tr w:rsidR="0025733A" w:rsidRPr="0025733A" w:rsidTr="003C66F9">
        <w:trPr>
          <w:trHeight w:val="412"/>
        </w:trPr>
        <w:tc>
          <w:tcPr>
            <w:tcW w:w="534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color w:val="000000"/>
                <w:lang w:val="en-US"/>
              </w:rPr>
              <w:t>Pozitivist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yöntemin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kurallarına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benimsemek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bilimsel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araştırma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deseni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tasarlama</w:t>
            </w:r>
            <w:proofErr w:type="spellEnd"/>
            <w:r w:rsidRPr="0025733A">
              <w:rPr>
                <w:color w:val="000000"/>
                <w:lang w:val="en-US"/>
              </w:rPr>
              <w:t xml:space="preserve">, </w:t>
            </w:r>
            <w:proofErr w:type="spellStart"/>
            <w:r w:rsidRPr="0025733A">
              <w:rPr>
                <w:color w:val="000000"/>
                <w:lang w:val="en-US"/>
              </w:rPr>
              <w:t>veri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toplama</w:t>
            </w:r>
            <w:proofErr w:type="spellEnd"/>
            <w:r w:rsidRPr="0025733A">
              <w:rPr>
                <w:color w:val="000000"/>
                <w:lang w:val="en-US"/>
              </w:rPr>
              <w:t xml:space="preserve">, </w:t>
            </w:r>
            <w:proofErr w:type="spellStart"/>
            <w:r w:rsidRPr="0025733A">
              <w:rPr>
                <w:color w:val="000000"/>
                <w:lang w:val="en-US"/>
              </w:rPr>
              <w:t>analiz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etme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sonuçları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bilimsel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olarak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raporlamak</w:t>
            </w:r>
            <w:proofErr w:type="spellEnd"/>
            <w:r w:rsidRPr="0025733A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</w:tr>
      <w:tr w:rsidR="0025733A" w:rsidRPr="0025733A" w:rsidTr="003C66F9">
        <w:trPr>
          <w:trHeight w:val="412"/>
        </w:trPr>
        <w:tc>
          <w:tcPr>
            <w:tcW w:w="534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color w:val="000000"/>
                <w:lang w:val="en-US"/>
              </w:rPr>
              <w:t>Bilimsel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düşünmenin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temel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ilkelerini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kazanmak</w:t>
            </w:r>
            <w:proofErr w:type="spellEnd"/>
            <w:r w:rsidRPr="0025733A">
              <w:rPr>
                <w:color w:val="000000"/>
                <w:lang w:val="en-US"/>
              </w:rPr>
              <w:t xml:space="preserve">, </w:t>
            </w:r>
            <w:proofErr w:type="spellStart"/>
            <w:r w:rsidRPr="0025733A">
              <w:rPr>
                <w:color w:val="000000"/>
                <w:lang w:val="en-US"/>
              </w:rPr>
              <w:t>diğer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disiplinlerde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edindiği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bilgileri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eleştirel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bir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bakış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açısıyla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ayrıştırabilmek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>/</w:t>
            </w:r>
            <w:proofErr w:type="spellStart"/>
            <w:r w:rsidRPr="0025733A">
              <w:rPr>
                <w:color w:val="000000"/>
                <w:lang w:val="en-US"/>
              </w:rPr>
              <w:t>veya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bütünleştirebilmek</w:t>
            </w:r>
            <w:proofErr w:type="spellEnd"/>
            <w:r w:rsidRPr="0025733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</w:tr>
      <w:tr w:rsidR="0025733A" w:rsidRPr="0025733A" w:rsidTr="003C66F9">
        <w:trPr>
          <w:trHeight w:val="412"/>
        </w:trPr>
        <w:tc>
          <w:tcPr>
            <w:tcW w:w="534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color w:val="000000"/>
                <w:lang w:val="en-US"/>
              </w:rPr>
              <w:t>Bilgiye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ulaşmak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bilgiyi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yaymak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için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kullanılan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gerekli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bilişim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iletişim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teknolojilerini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kullanabilme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yetkinliği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geliştirmek</w:t>
            </w:r>
            <w:proofErr w:type="spellEnd"/>
            <w:r w:rsidRPr="0025733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</w:tr>
      <w:tr w:rsidR="0025733A" w:rsidRPr="0025733A" w:rsidTr="003C66F9">
        <w:trPr>
          <w:trHeight w:val="412"/>
        </w:trPr>
        <w:tc>
          <w:tcPr>
            <w:tcW w:w="534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color w:val="000000"/>
                <w:lang w:val="en-US"/>
              </w:rPr>
              <w:t>Sözlü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yazılı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iletişim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becerilerini</w:t>
            </w:r>
            <w:proofErr w:type="spellEnd"/>
            <w:r w:rsidRPr="0025733A">
              <w:rPr>
                <w:color w:val="000000"/>
                <w:lang w:val="en-US"/>
              </w:rPr>
              <w:t xml:space="preserve"> hem </w:t>
            </w:r>
            <w:proofErr w:type="spellStart"/>
            <w:r w:rsidRPr="0025733A">
              <w:rPr>
                <w:color w:val="000000"/>
                <w:lang w:val="en-US"/>
              </w:rPr>
              <w:t>Türkçe</w:t>
            </w:r>
            <w:proofErr w:type="spellEnd"/>
            <w:r w:rsidRPr="0025733A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25733A">
              <w:rPr>
                <w:color w:val="000000"/>
                <w:lang w:val="en-US"/>
              </w:rPr>
              <w:t>az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bir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yabancı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dilde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etkin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bir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biçimde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kullanmak</w:t>
            </w:r>
            <w:proofErr w:type="spellEnd"/>
            <w:r w:rsidRPr="0025733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</w:tr>
      <w:tr w:rsidR="0025733A" w:rsidRPr="0025733A" w:rsidTr="003C66F9">
        <w:trPr>
          <w:trHeight w:val="412"/>
        </w:trPr>
        <w:tc>
          <w:tcPr>
            <w:tcW w:w="534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color w:val="000000"/>
                <w:lang w:val="en-US"/>
              </w:rPr>
              <w:t>Bireysel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çok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disiplinli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araştırma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takımlarında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etkili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biçimde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çalışmak</w:t>
            </w:r>
            <w:proofErr w:type="spellEnd"/>
            <w:r w:rsidRPr="0025733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</w:tr>
      <w:tr w:rsidR="0025733A" w:rsidRPr="0025733A" w:rsidTr="003C66F9">
        <w:trPr>
          <w:trHeight w:val="412"/>
        </w:trPr>
        <w:tc>
          <w:tcPr>
            <w:tcW w:w="534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color w:val="000000"/>
                <w:lang w:val="en-US"/>
              </w:rPr>
              <w:t>Kişilerarası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kültürel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çeşitliliğe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saygı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geliştirmek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toplumsal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sorumluluğa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sahip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olmak</w:t>
            </w:r>
            <w:proofErr w:type="spellEnd"/>
            <w:r w:rsidRPr="0025733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X</w:t>
            </w:r>
          </w:p>
        </w:tc>
      </w:tr>
      <w:tr w:rsidR="0025733A" w:rsidRPr="0025733A" w:rsidTr="003C66F9">
        <w:trPr>
          <w:trHeight w:val="412"/>
        </w:trPr>
        <w:tc>
          <w:tcPr>
            <w:tcW w:w="534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  <w:r w:rsidRPr="0025733A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color w:val="000000"/>
                <w:lang w:val="en-US"/>
              </w:rPr>
              <w:t>Psikolojik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dirençlilik</w:t>
            </w:r>
            <w:proofErr w:type="spellEnd"/>
            <w:r w:rsidRPr="0025733A">
              <w:rPr>
                <w:color w:val="000000"/>
                <w:lang w:val="en-US"/>
              </w:rPr>
              <w:t xml:space="preserve">, </w:t>
            </w:r>
            <w:proofErr w:type="spellStart"/>
            <w:r w:rsidRPr="0025733A">
              <w:rPr>
                <w:color w:val="000000"/>
                <w:lang w:val="en-US"/>
              </w:rPr>
              <w:t>kişisel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ve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mesleki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gelişimin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farkında</w:t>
            </w:r>
            <w:proofErr w:type="spellEnd"/>
            <w:r w:rsidRPr="0025733A">
              <w:rPr>
                <w:color w:val="000000"/>
                <w:lang w:val="en-US"/>
              </w:rPr>
              <w:t xml:space="preserve"> </w:t>
            </w:r>
            <w:proofErr w:type="spellStart"/>
            <w:r w:rsidRPr="0025733A">
              <w:rPr>
                <w:color w:val="000000"/>
                <w:lang w:val="en-US"/>
              </w:rPr>
              <w:t>olmak</w:t>
            </w:r>
            <w:proofErr w:type="spellEnd"/>
            <w:r w:rsidRPr="0025733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733A" w:rsidRPr="0025733A" w:rsidRDefault="0025733A" w:rsidP="0025733A">
            <w:pPr>
              <w:rPr>
                <w:color w:val="000000"/>
                <w:lang w:val="en-US"/>
              </w:rPr>
            </w:pPr>
          </w:p>
        </w:tc>
      </w:tr>
    </w:tbl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25733A" w:rsidRPr="0025733A" w:rsidTr="003C66F9">
        <w:trPr>
          <w:trHeight w:val="301"/>
        </w:trPr>
        <w:tc>
          <w:tcPr>
            <w:tcW w:w="4479" w:type="dxa"/>
            <w:gridSpan w:val="4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Ders</w:t>
            </w:r>
            <w:proofErr w:type="spellEnd"/>
            <w:r w:rsidRPr="0025733A">
              <w:rPr>
                <w:lang w:val="en-US"/>
              </w:rPr>
              <w:t xml:space="preserve"> </w:t>
            </w:r>
            <w:proofErr w:type="spellStart"/>
            <w:r w:rsidRPr="0025733A">
              <w:rPr>
                <w:lang w:val="en-US"/>
              </w:rPr>
              <w:t>Değerlendirmesi</w:t>
            </w:r>
            <w:proofErr w:type="spellEnd"/>
            <w:r w:rsidRPr="0025733A">
              <w:rPr>
                <w:lang w:val="en-US"/>
              </w:rPr>
              <w:t xml:space="preserve"> </w:t>
            </w:r>
            <w:proofErr w:type="spellStart"/>
            <w:r w:rsidRPr="0025733A">
              <w:rPr>
                <w:lang w:val="en-US"/>
              </w:rPr>
              <w:t>ve</w:t>
            </w:r>
            <w:proofErr w:type="spellEnd"/>
            <w:r w:rsidRPr="0025733A">
              <w:rPr>
                <w:lang w:val="en-US"/>
              </w:rPr>
              <w:t xml:space="preserve"> AKTS </w:t>
            </w:r>
            <w:proofErr w:type="spellStart"/>
            <w:r w:rsidRPr="0025733A">
              <w:rPr>
                <w:lang w:val="en-US"/>
              </w:rPr>
              <w:t>İş</w:t>
            </w:r>
            <w:proofErr w:type="spellEnd"/>
            <w:r w:rsidRPr="0025733A">
              <w:rPr>
                <w:lang w:val="en-US"/>
              </w:rPr>
              <w:t xml:space="preserve"> </w:t>
            </w:r>
            <w:proofErr w:type="spellStart"/>
            <w:r w:rsidRPr="0025733A">
              <w:rPr>
                <w:lang w:val="en-US"/>
              </w:rPr>
              <w:t>Yükü</w:t>
            </w:r>
            <w:proofErr w:type="spellEnd"/>
          </w:p>
        </w:tc>
      </w:tr>
      <w:tr w:rsidR="0025733A" w:rsidRPr="0025733A" w:rsidTr="003C66F9">
        <w:trPr>
          <w:trHeight w:val="301"/>
        </w:trPr>
        <w:tc>
          <w:tcPr>
            <w:tcW w:w="1773" w:type="dxa"/>
            <w:vMerge w:val="restart"/>
          </w:tcPr>
          <w:p w:rsidR="0025733A" w:rsidRPr="0025733A" w:rsidRDefault="0025733A" w:rsidP="0025733A">
            <w:pPr>
              <w:ind w:right="-247"/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İş</w:t>
            </w:r>
            <w:proofErr w:type="spellEnd"/>
            <w:r w:rsidRPr="0025733A">
              <w:rPr>
                <w:lang w:val="en-US"/>
              </w:rPr>
              <w:t xml:space="preserve"> </w:t>
            </w:r>
            <w:proofErr w:type="spellStart"/>
            <w:r w:rsidRPr="0025733A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 xml:space="preserve">AKTS </w:t>
            </w:r>
            <w:proofErr w:type="spellStart"/>
            <w:r w:rsidRPr="0025733A">
              <w:rPr>
                <w:lang w:val="en-US"/>
              </w:rPr>
              <w:t>İş</w:t>
            </w:r>
            <w:proofErr w:type="spellEnd"/>
            <w:r w:rsidRPr="0025733A">
              <w:rPr>
                <w:lang w:val="en-US"/>
              </w:rPr>
              <w:t xml:space="preserve"> </w:t>
            </w:r>
            <w:proofErr w:type="spellStart"/>
            <w:r w:rsidRPr="0025733A">
              <w:rPr>
                <w:lang w:val="en-US"/>
              </w:rPr>
              <w:t>Yükü</w:t>
            </w:r>
            <w:proofErr w:type="spellEnd"/>
          </w:p>
        </w:tc>
      </w:tr>
      <w:tr w:rsidR="0025733A" w:rsidRPr="0025733A" w:rsidTr="003C66F9">
        <w:trPr>
          <w:trHeight w:val="301"/>
        </w:trPr>
        <w:tc>
          <w:tcPr>
            <w:tcW w:w="1773" w:type="dxa"/>
            <w:vMerge/>
          </w:tcPr>
          <w:p w:rsidR="0025733A" w:rsidRPr="0025733A" w:rsidRDefault="0025733A" w:rsidP="0025733A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25733A" w:rsidRPr="0025733A" w:rsidRDefault="0025733A" w:rsidP="0025733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Zaman</w:t>
            </w:r>
            <w:proofErr w:type="spellEnd"/>
            <w:r w:rsidRPr="0025733A">
              <w:rPr>
                <w:lang w:val="en-US"/>
              </w:rPr>
              <w:t xml:space="preserve"> </w:t>
            </w:r>
          </w:p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(</w:t>
            </w:r>
            <w:proofErr w:type="spellStart"/>
            <w:r w:rsidRPr="0025733A">
              <w:rPr>
                <w:lang w:val="en-US"/>
              </w:rPr>
              <w:t>Saat</w:t>
            </w:r>
            <w:proofErr w:type="spellEnd"/>
            <w:r w:rsidRPr="0025733A">
              <w:rPr>
                <w:lang w:val="en-US"/>
              </w:rPr>
              <w:t>)</w:t>
            </w:r>
          </w:p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(</w:t>
            </w:r>
            <w:proofErr w:type="spellStart"/>
            <w:r w:rsidRPr="0025733A">
              <w:rPr>
                <w:lang w:val="en-US"/>
              </w:rPr>
              <w:t>Hazırlık</w:t>
            </w:r>
            <w:proofErr w:type="spellEnd"/>
            <w:r w:rsidRPr="0025733A">
              <w:rPr>
                <w:lang w:val="en-US"/>
              </w:rPr>
              <w:t xml:space="preserve"> </w:t>
            </w:r>
            <w:proofErr w:type="spellStart"/>
            <w:r w:rsidRPr="0025733A">
              <w:rPr>
                <w:lang w:val="en-US"/>
              </w:rPr>
              <w:t>Zamanı</w:t>
            </w:r>
            <w:proofErr w:type="spellEnd"/>
            <w:r w:rsidRPr="0025733A">
              <w:rPr>
                <w:lang w:val="en-US"/>
              </w:rPr>
              <w:t xml:space="preserve"> </w:t>
            </w:r>
            <w:proofErr w:type="spellStart"/>
            <w:r w:rsidRPr="0025733A">
              <w:rPr>
                <w:lang w:val="en-US"/>
              </w:rPr>
              <w:t>Dâhil</w:t>
            </w:r>
            <w:proofErr w:type="spellEnd"/>
            <w:r w:rsidRPr="0025733A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İş</w:t>
            </w:r>
            <w:proofErr w:type="spellEnd"/>
            <w:r w:rsidRPr="0025733A">
              <w:rPr>
                <w:lang w:val="en-US"/>
              </w:rPr>
              <w:t xml:space="preserve"> </w:t>
            </w:r>
            <w:proofErr w:type="spellStart"/>
            <w:r w:rsidRPr="0025733A">
              <w:rPr>
                <w:lang w:val="en-US"/>
              </w:rPr>
              <w:t>Yükü</w:t>
            </w:r>
            <w:proofErr w:type="spellEnd"/>
          </w:p>
        </w:tc>
      </w:tr>
      <w:tr w:rsidR="0025733A" w:rsidRPr="0025733A" w:rsidTr="003C66F9">
        <w:trPr>
          <w:trHeight w:val="301"/>
        </w:trPr>
        <w:tc>
          <w:tcPr>
            <w:tcW w:w="177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42</w:t>
            </w:r>
          </w:p>
        </w:tc>
      </w:tr>
      <w:tr w:rsidR="0025733A" w:rsidRPr="0025733A" w:rsidTr="003C66F9">
        <w:trPr>
          <w:trHeight w:val="289"/>
        </w:trPr>
        <w:tc>
          <w:tcPr>
            <w:tcW w:w="177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 xml:space="preserve">Final </w:t>
            </w:r>
            <w:proofErr w:type="spellStart"/>
            <w:r w:rsidRPr="0025733A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24</w:t>
            </w:r>
          </w:p>
        </w:tc>
      </w:tr>
      <w:tr w:rsidR="0025733A" w:rsidRPr="0025733A" w:rsidTr="003C66F9">
        <w:trPr>
          <w:trHeight w:val="301"/>
        </w:trPr>
        <w:tc>
          <w:tcPr>
            <w:tcW w:w="177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</w:tr>
      <w:tr w:rsidR="0025733A" w:rsidRPr="0025733A" w:rsidTr="003C66F9">
        <w:trPr>
          <w:trHeight w:val="301"/>
        </w:trPr>
        <w:tc>
          <w:tcPr>
            <w:tcW w:w="177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Dönem</w:t>
            </w:r>
            <w:proofErr w:type="spellEnd"/>
            <w:r w:rsidRPr="0025733A">
              <w:rPr>
                <w:lang w:val="en-US"/>
              </w:rPr>
              <w:t xml:space="preserve"> </w:t>
            </w:r>
            <w:proofErr w:type="spellStart"/>
            <w:r w:rsidRPr="0025733A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</w:tr>
      <w:tr w:rsidR="0025733A" w:rsidRPr="0025733A" w:rsidTr="003C66F9">
        <w:trPr>
          <w:trHeight w:val="301"/>
        </w:trPr>
        <w:tc>
          <w:tcPr>
            <w:tcW w:w="177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</w:tr>
      <w:tr w:rsidR="0025733A" w:rsidRPr="0025733A" w:rsidTr="003C66F9">
        <w:trPr>
          <w:trHeight w:val="301"/>
        </w:trPr>
        <w:tc>
          <w:tcPr>
            <w:tcW w:w="177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 xml:space="preserve">Final </w:t>
            </w:r>
            <w:proofErr w:type="spellStart"/>
            <w:r w:rsidRPr="0025733A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</w:tr>
      <w:tr w:rsidR="0025733A" w:rsidRPr="0025733A" w:rsidTr="003C66F9">
        <w:trPr>
          <w:trHeight w:val="301"/>
        </w:trPr>
        <w:tc>
          <w:tcPr>
            <w:tcW w:w="177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</w:tr>
      <w:tr w:rsidR="0025733A" w:rsidRPr="0025733A" w:rsidTr="003C66F9">
        <w:trPr>
          <w:trHeight w:val="289"/>
        </w:trPr>
        <w:tc>
          <w:tcPr>
            <w:tcW w:w="177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</w:tr>
      <w:tr w:rsidR="0025733A" w:rsidRPr="0025733A" w:rsidTr="003C66F9">
        <w:trPr>
          <w:trHeight w:val="301"/>
        </w:trPr>
        <w:tc>
          <w:tcPr>
            <w:tcW w:w="177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Sunum</w:t>
            </w:r>
            <w:proofErr w:type="spellEnd"/>
            <w:r w:rsidRPr="0025733A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</w:tr>
      <w:tr w:rsidR="0025733A" w:rsidRPr="0025733A" w:rsidTr="003C66F9">
        <w:trPr>
          <w:trHeight w:val="301"/>
        </w:trPr>
        <w:tc>
          <w:tcPr>
            <w:tcW w:w="177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48</w:t>
            </w:r>
          </w:p>
        </w:tc>
      </w:tr>
      <w:tr w:rsidR="0025733A" w:rsidRPr="0025733A" w:rsidTr="003C66F9">
        <w:trPr>
          <w:trHeight w:val="301"/>
        </w:trPr>
        <w:tc>
          <w:tcPr>
            <w:tcW w:w="177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</w:tr>
      <w:tr w:rsidR="0025733A" w:rsidRPr="0025733A" w:rsidTr="003C66F9">
        <w:trPr>
          <w:trHeight w:val="301"/>
        </w:trPr>
        <w:tc>
          <w:tcPr>
            <w:tcW w:w="177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</w:tr>
      <w:tr w:rsidR="0025733A" w:rsidRPr="0025733A" w:rsidTr="003C66F9">
        <w:trPr>
          <w:trHeight w:val="289"/>
        </w:trPr>
        <w:tc>
          <w:tcPr>
            <w:tcW w:w="177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Özel</w:t>
            </w:r>
            <w:proofErr w:type="spellEnd"/>
            <w:r w:rsidRPr="0025733A">
              <w:rPr>
                <w:lang w:val="en-US"/>
              </w:rPr>
              <w:t xml:space="preserve"> </w:t>
            </w:r>
            <w:proofErr w:type="spellStart"/>
            <w:r w:rsidRPr="0025733A">
              <w:rPr>
                <w:lang w:val="en-US"/>
              </w:rPr>
              <w:t>Ders</w:t>
            </w:r>
            <w:proofErr w:type="spellEnd"/>
            <w:r w:rsidRPr="0025733A">
              <w:rPr>
                <w:lang w:val="en-US"/>
              </w:rPr>
              <w:t xml:space="preserve"> </w:t>
            </w:r>
            <w:proofErr w:type="spellStart"/>
            <w:r w:rsidRPr="0025733A">
              <w:rPr>
                <w:lang w:val="en-US"/>
              </w:rPr>
              <w:t>Süresi</w:t>
            </w:r>
            <w:proofErr w:type="spellEnd"/>
            <w:r w:rsidRPr="0025733A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0</w:t>
            </w:r>
          </w:p>
        </w:tc>
      </w:tr>
      <w:tr w:rsidR="0025733A" w:rsidRPr="0025733A" w:rsidTr="003C66F9">
        <w:trPr>
          <w:trHeight w:val="301"/>
        </w:trPr>
        <w:tc>
          <w:tcPr>
            <w:tcW w:w="177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Diğer</w:t>
            </w:r>
            <w:proofErr w:type="spellEnd"/>
            <w:r w:rsidRPr="0025733A">
              <w:rPr>
                <w:lang w:val="en-US"/>
              </w:rPr>
              <w:t xml:space="preserve"> (</w:t>
            </w:r>
            <w:proofErr w:type="spellStart"/>
            <w:r w:rsidRPr="0025733A">
              <w:rPr>
                <w:lang w:val="en-US"/>
              </w:rPr>
              <w:t>Bireysel</w:t>
            </w:r>
            <w:proofErr w:type="spellEnd"/>
            <w:r w:rsidRPr="0025733A">
              <w:rPr>
                <w:lang w:val="en-US"/>
              </w:rPr>
              <w:t xml:space="preserve"> </w:t>
            </w:r>
            <w:proofErr w:type="spellStart"/>
            <w:r w:rsidRPr="0025733A">
              <w:rPr>
                <w:lang w:val="en-US"/>
              </w:rPr>
              <w:t>Çalışma</w:t>
            </w:r>
            <w:proofErr w:type="spellEnd"/>
            <w:r w:rsidRPr="0025733A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14</w:t>
            </w:r>
          </w:p>
        </w:tc>
      </w:tr>
      <w:tr w:rsidR="0025733A" w:rsidRPr="0025733A" w:rsidTr="003C66F9">
        <w:trPr>
          <w:trHeight w:val="301"/>
        </w:trPr>
        <w:tc>
          <w:tcPr>
            <w:tcW w:w="1773" w:type="dxa"/>
          </w:tcPr>
          <w:p w:rsidR="0025733A" w:rsidRPr="0025733A" w:rsidRDefault="0025733A" w:rsidP="0025733A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5733A" w:rsidRPr="0025733A" w:rsidRDefault="0025733A" w:rsidP="0025733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Toplam</w:t>
            </w:r>
            <w:proofErr w:type="spellEnd"/>
            <w:r w:rsidRPr="0025733A">
              <w:rPr>
                <w:lang w:val="en-US"/>
              </w:rPr>
              <w:t xml:space="preserve"> </w:t>
            </w:r>
            <w:proofErr w:type="spellStart"/>
            <w:r w:rsidRPr="0025733A">
              <w:rPr>
                <w:lang w:val="en-US"/>
              </w:rPr>
              <w:t>İş</w:t>
            </w:r>
            <w:proofErr w:type="spellEnd"/>
            <w:r w:rsidRPr="0025733A">
              <w:rPr>
                <w:lang w:val="en-US"/>
              </w:rPr>
              <w:t xml:space="preserve"> </w:t>
            </w:r>
            <w:proofErr w:type="spellStart"/>
            <w:r w:rsidRPr="0025733A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128</w:t>
            </w:r>
          </w:p>
        </w:tc>
      </w:tr>
      <w:tr w:rsidR="0025733A" w:rsidRPr="0025733A" w:rsidTr="003C66F9">
        <w:trPr>
          <w:trHeight w:val="301"/>
        </w:trPr>
        <w:tc>
          <w:tcPr>
            <w:tcW w:w="1773" w:type="dxa"/>
          </w:tcPr>
          <w:p w:rsidR="0025733A" w:rsidRPr="0025733A" w:rsidRDefault="0025733A" w:rsidP="0025733A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5733A" w:rsidRPr="0025733A" w:rsidRDefault="0025733A" w:rsidP="0025733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proofErr w:type="spellStart"/>
            <w:r w:rsidRPr="0025733A">
              <w:rPr>
                <w:lang w:val="en-US"/>
              </w:rPr>
              <w:t>Toplam</w:t>
            </w:r>
            <w:proofErr w:type="spellEnd"/>
            <w:r w:rsidRPr="0025733A">
              <w:rPr>
                <w:lang w:val="en-US"/>
              </w:rPr>
              <w:t xml:space="preserve"> </w:t>
            </w:r>
            <w:proofErr w:type="spellStart"/>
            <w:r w:rsidRPr="0025733A">
              <w:rPr>
                <w:lang w:val="en-US"/>
              </w:rPr>
              <w:t>İş</w:t>
            </w:r>
            <w:proofErr w:type="spellEnd"/>
            <w:r w:rsidRPr="0025733A">
              <w:rPr>
                <w:lang w:val="en-US"/>
              </w:rPr>
              <w:t xml:space="preserve"> </w:t>
            </w:r>
            <w:proofErr w:type="spellStart"/>
            <w:r w:rsidRPr="0025733A">
              <w:rPr>
                <w:lang w:val="en-US"/>
              </w:rPr>
              <w:t>Yükü</w:t>
            </w:r>
            <w:proofErr w:type="spellEnd"/>
            <w:r w:rsidRPr="0025733A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5.12</w:t>
            </w:r>
          </w:p>
        </w:tc>
      </w:tr>
      <w:tr w:rsidR="0025733A" w:rsidRPr="0025733A" w:rsidTr="003C66F9">
        <w:trPr>
          <w:trHeight w:val="301"/>
        </w:trPr>
        <w:tc>
          <w:tcPr>
            <w:tcW w:w="1773" w:type="dxa"/>
          </w:tcPr>
          <w:p w:rsidR="0025733A" w:rsidRPr="0025733A" w:rsidRDefault="0025733A" w:rsidP="0025733A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5733A" w:rsidRPr="0025733A" w:rsidRDefault="0025733A" w:rsidP="0025733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 xml:space="preserve">AKTS </w:t>
            </w:r>
            <w:proofErr w:type="spellStart"/>
            <w:r w:rsidRPr="0025733A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25733A" w:rsidRPr="0025733A" w:rsidRDefault="0025733A" w:rsidP="0025733A">
            <w:pPr>
              <w:rPr>
                <w:lang w:val="en-US"/>
              </w:rPr>
            </w:pPr>
            <w:r w:rsidRPr="0025733A">
              <w:rPr>
                <w:lang w:val="en-US"/>
              </w:rPr>
              <w:t>5</w:t>
            </w:r>
          </w:p>
        </w:tc>
      </w:tr>
    </w:tbl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</w:t>
      </w: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Dr.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>Üyesi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Z.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Deniz</w:t>
      </w:r>
      <w:proofErr w:type="spellEnd"/>
      <w:r w:rsidRPr="0025733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5733A">
        <w:rPr>
          <w:rFonts w:ascii="Times New Roman" w:eastAsia="Arial Unicode MS" w:hAnsi="Times New Roman" w:cs="Times New Roman"/>
          <w:bdr w:val="nil"/>
          <w:lang w:val="en-US"/>
        </w:rPr>
        <w:t>Aktan</w:t>
      </w:r>
      <w:proofErr w:type="spellEnd"/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</w:t>
      </w:r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</w:t>
      </w:r>
      <w:proofErr w:type="spellStart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2573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25733A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733A" w:rsidRPr="0025733A" w:rsidRDefault="0025733A" w:rsidP="002573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2154"/>
    <w:multiLevelType w:val="multilevel"/>
    <w:tmpl w:val="83E8030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3A"/>
    <w:rsid w:val="0025733A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73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25733A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73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25733A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2020-09-30T10:09:00Z</dcterms:created>
  <dcterms:modified xsi:type="dcterms:W3CDTF">2020-09-30T10:09:00Z</dcterms:modified>
</cp:coreProperties>
</file>