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C5" w:rsidRPr="009C5E13" w:rsidRDefault="00491EF7" w:rsidP="009C5E13">
      <w:pPr>
        <w:pStyle w:val="GvdeMetni"/>
        <w:spacing w:before="37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9C5E13">
        <w:rPr>
          <w:rFonts w:asciiTheme="minorHAnsi" w:hAnsiTheme="minorHAnsi" w:cstheme="minorHAnsi"/>
          <w:sz w:val="24"/>
          <w:szCs w:val="24"/>
        </w:rPr>
        <w:t>Değerli öğrencilerimiz,</w:t>
      </w:r>
    </w:p>
    <w:p w:rsidR="00BE02C5" w:rsidRPr="009C5E13" w:rsidRDefault="00491EF7" w:rsidP="009C5E13">
      <w:pPr>
        <w:pStyle w:val="GvdeMetni"/>
        <w:spacing w:before="196" w:line="271" w:lineRule="auto"/>
        <w:ind w:left="115" w:right="354"/>
        <w:jc w:val="both"/>
        <w:rPr>
          <w:rFonts w:asciiTheme="minorHAnsi" w:hAnsiTheme="minorHAnsi" w:cstheme="minorHAnsi"/>
          <w:sz w:val="24"/>
          <w:szCs w:val="24"/>
        </w:rPr>
      </w:pPr>
      <w:r w:rsidRPr="009C5E13">
        <w:rPr>
          <w:rFonts w:asciiTheme="minorHAnsi" w:hAnsiTheme="minorHAnsi" w:cstheme="minorHAnsi"/>
          <w:w w:val="95"/>
          <w:sz w:val="24"/>
          <w:szCs w:val="24"/>
        </w:rPr>
        <w:t>Aşağıda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Klinik</w:t>
      </w:r>
      <w:r w:rsidRPr="009C5E13">
        <w:rPr>
          <w:rFonts w:asciiTheme="minorHAnsi" w:hAnsiTheme="minorHAnsi" w:cstheme="minorHAnsi"/>
          <w:spacing w:val="-46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Psikoloji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Çocuk</w:t>
      </w:r>
      <w:r w:rsidRPr="009C5E13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Ergen</w:t>
      </w:r>
      <w:r w:rsidRPr="009C5E13">
        <w:rPr>
          <w:rFonts w:asciiTheme="minorHAnsi" w:hAnsiTheme="minorHAnsi" w:cstheme="minorHAnsi"/>
          <w:b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alt</w:t>
      </w:r>
      <w:r w:rsidRPr="009C5E13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alan</w:t>
      </w:r>
      <w:r w:rsidRPr="009C5E13">
        <w:rPr>
          <w:rFonts w:asciiTheme="minorHAnsi" w:hAnsiTheme="minorHAnsi" w:cstheme="minorHAnsi"/>
          <w:b/>
          <w:spacing w:val="-46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4</w:t>
      </w:r>
      <w:r w:rsidRPr="009C5E13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yarıyıl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süresince</w:t>
      </w:r>
      <w:r w:rsidRPr="009C5E13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alınması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gereken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derslerin</w:t>
      </w:r>
      <w:r w:rsidRPr="009C5E13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 xml:space="preserve">programı bulunmaktadır. </w:t>
      </w:r>
      <w:proofErr w:type="spellStart"/>
      <w:r w:rsidRPr="009C5E13">
        <w:rPr>
          <w:rFonts w:asciiTheme="minorHAnsi" w:hAnsiTheme="minorHAnsi" w:cstheme="minorHAnsi"/>
          <w:w w:val="95"/>
          <w:sz w:val="24"/>
          <w:szCs w:val="24"/>
          <w:u w:val="single"/>
        </w:rPr>
        <w:t>Campus</w:t>
      </w:r>
      <w:proofErr w:type="spellEnd"/>
      <w:r w:rsidRPr="009C5E13">
        <w:rPr>
          <w:rFonts w:asciiTheme="minorHAnsi" w:hAnsiTheme="minorHAnsi" w:cstheme="minorHAnsi"/>
          <w:w w:val="95"/>
          <w:sz w:val="24"/>
          <w:szCs w:val="24"/>
          <w:u w:val="single"/>
        </w:rPr>
        <w:t>-</w:t>
      </w:r>
      <w:proofErr w:type="gramStart"/>
      <w:r w:rsidRPr="009C5E13">
        <w:rPr>
          <w:rFonts w:asciiTheme="minorHAnsi" w:hAnsiTheme="minorHAnsi" w:cstheme="minorHAnsi"/>
          <w:w w:val="95"/>
          <w:sz w:val="24"/>
          <w:szCs w:val="24"/>
          <w:u w:val="single"/>
        </w:rPr>
        <w:t>online</w:t>
      </w:r>
      <w:proofErr w:type="gramEnd"/>
      <w:r w:rsidRPr="009C5E13">
        <w:rPr>
          <w:rFonts w:asciiTheme="minorHAnsi" w:hAnsiTheme="minorHAnsi" w:cstheme="minorHAnsi"/>
          <w:w w:val="95"/>
          <w:sz w:val="24"/>
          <w:szCs w:val="24"/>
        </w:rPr>
        <w:t xml:space="preserve"> üzerinden 2. yarıyıldan itibaren ders seçiminde dikkat etmeniz </w:t>
      </w:r>
      <w:r w:rsidRPr="009C5E13">
        <w:rPr>
          <w:rFonts w:asciiTheme="minorHAnsi" w:hAnsiTheme="minorHAnsi" w:cstheme="minorHAnsi"/>
          <w:sz w:val="24"/>
          <w:szCs w:val="24"/>
        </w:rPr>
        <w:t>gereken hususlar</w:t>
      </w:r>
      <w:r w:rsidRPr="009C5E1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şunlardır:</w:t>
      </w:r>
    </w:p>
    <w:p w:rsidR="00BE02C5" w:rsidRPr="009C5E13" w:rsidRDefault="00491EF7" w:rsidP="009C5E1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61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9C5E13">
        <w:rPr>
          <w:rFonts w:asciiTheme="minorHAnsi" w:hAnsiTheme="minorHAnsi" w:cstheme="minorHAnsi"/>
          <w:sz w:val="24"/>
          <w:szCs w:val="24"/>
        </w:rPr>
        <w:t>Birinci</w:t>
      </w:r>
      <w:r w:rsidRPr="009C5E1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yarıyıl</w:t>
      </w:r>
      <w:r w:rsidRPr="009C5E1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için</w:t>
      </w:r>
      <w:r w:rsidRPr="009C5E1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dersleriniz</w:t>
      </w:r>
      <w:r w:rsidRPr="009C5E1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sisteme</w:t>
      </w:r>
      <w:r w:rsidRPr="009C5E1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paket</w:t>
      </w:r>
      <w:r w:rsidRPr="009C5E1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olarak</w:t>
      </w:r>
      <w:r w:rsidRPr="009C5E1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sz w:val="24"/>
          <w:szCs w:val="24"/>
        </w:rPr>
        <w:t>tanımlanacaktır.</w:t>
      </w:r>
    </w:p>
    <w:p w:rsidR="00BE02C5" w:rsidRPr="009C5E13" w:rsidRDefault="00491EF7" w:rsidP="009C5E1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0" w:line="271" w:lineRule="auto"/>
        <w:ind w:right="1152" w:hanging="360"/>
        <w:jc w:val="both"/>
        <w:rPr>
          <w:rFonts w:asciiTheme="minorHAnsi" w:hAnsiTheme="minorHAnsi" w:cstheme="minorHAnsi"/>
          <w:sz w:val="24"/>
          <w:szCs w:val="24"/>
        </w:rPr>
      </w:pPr>
      <w:r w:rsidRPr="009C5E13">
        <w:rPr>
          <w:rFonts w:asciiTheme="minorHAnsi" w:hAnsiTheme="minorHAnsi" w:cstheme="minorHAnsi"/>
          <w:w w:val="90"/>
          <w:sz w:val="24"/>
          <w:szCs w:val="24"/>
        </w:rPr>
        <w:t>İkinci</w:t>
      </w:r>
      <w:r w:rsidRPr="009C5E13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yarıyıldan</w:t>
      </w:r>
      <w:r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itibaren</w:t>
      </w:r>
      <w:r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9C5E13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seçimi</w:t>
      </w:r>
      <w:r w:rsidRPr="009C5E13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esnasında</w:t>
      </w:r>
      <w:r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öğrencilerimiz</w:t>
      </w:r>
      <w:r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0"/>
          <w:sz w:val="24"/>
          <w:szCs w:val="24"/>
        </w:rPr>
        <w:t>PSY__</w:t>
      </w:r>
      <w:r w:rsidRPr="009C5E13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>kodlu</w:t>
      </w:r>
      <w:r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0"/>
          <w:sz w:val="24"/>
          <w:szCs w:val="24"/>
        </w:rPr>
        <w:t xml:space="preserve">dersleri </w:t>
      </w:r>
      <w:r w:rsidRPr="009C5E13">
        <w:rPr>
          <w:rFonts w:asciiTheme="minorHAnsi" w:hAnsiTheme="minorHAnsi" w:cstheme="minorHAnsi"/>
          <w:sz w:val="24"/>
          <w:szCs w:val="24"/>
        </w:rPr>
        <w:t>seçmelidirler.</w:t>
      </w:r>
    </w:p>
    <w:p w:rsidR="00BE02C5" w:rsidRPr="009C5E13" w:rsidRDefault="00491EF7" w:rsidP="009C5E1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hanging="36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C5E13">
        <w:rPr>
          <w:rFonts w:asciiTheme="minorHAnsi" w:hAnsiTheme="minorHAnsi" w:cstheme="minorHAnsi"/>
          <w:w w:val="95"/>
          <w:sz w:val="24"/>
          <w:szCs w:val="24"/>
        </w:rPr>
        <w:t>Süpervizyon</w:t>
      </w:r>
      <w:proofErr w:type="spellEnd"/>
      <w:r w:rsidRPr="009C5E13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listeleri</w:t>
      </w:r>
      <w:r w:rsidRPr="009C5E13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sizlere</w:t>
      </w:r>
      <w:r w:rsidRPr="009C5E13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bildirildikten</w:t>
      </w:r>
      <w:r w:rsidRPr="009C5E13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sonra</w:t>
      </w:r>
      <w:r w:rsidRPr="009C5E13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w w:val="95"/>
          <w:sz w:val="24"/>
          <w:szCs w:val="24"/>
        </w:rPr>
        <w:t>o</w:t>
      </w:r>
      <w:r w:rsidRPr="009C5E13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öğretim</w:t>
      </w:r>
      <w:r w:rsidRPr="009C5E13">
        <w:rPr>
          <w:rFonts w:asciiTheme="minorHAnsi" w:hAnsiTheme="minorHAnsi" w:cstheme="minorHAnsi"/>
          <w:b/>
          <w:spacing w:val="-36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görevlisinin</w:t>
      </w:r>
      <w:r w:rsidRPr="009C5E13">
        <w:rPr>
          <w:rFonts w:asciiTheme="minorHAnsi" w:hAnsiTheme="minorHAnsi" w:cstheme="minorHAnsi"/>
          <w:b/>
          <w:spacing w:val="-37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ders</w:t>
      </w:r>
      <w:r w:rsidRPr="009C5E13">
        <w:rPr>
          <w:rFonts w:asciiTheme="minorHAnsi" w:hAnsiTheme="minorHAnsi" w:cstheme="minorHAnsi"/>
          <w:b/>
          <w:spacing w:val="-34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kodu</w:t>
      </w:r>
      <w:r w:rsidRPr="009C5E13">
        <w:rPr>
          <w:rFonts w:asciiTheme="minorHAnsi" w:hAnsiTheme="minorHAnsi" w:cstheme="minorHAnsi"/>
          <w:b/>
          <w:spacing w:val="-37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olan</w:t>
      </w:r>
      <w:r w:rsidRPr="009C5E13">
        <w:rPr>
          <w:rFonts w:asciiTheme="minorHAnsi" w:hAnsiTheme="minorHAnsi" w:cstheme="minorHAnsi"/>
          <w:b/>
          <w:spacing w:val="-35"/>
          <w:w w:val="95"/>
          <w:sz w:val="24"/>
          <w:szCs w:val="24"/>
        </w:rPr>
        <w:t xml:space="preserve"> </w:t>
      </w:r>
      <w:r w:rsidRPr="009C5E13">
        <w:rPr>
          <w:rFonts w:asciiTheme="minorHAnsi" w:hAnsiTheme="minorHAnsi" w:cstheme="minorHAnsi"/>
          <w:b/>
          <w:w w:val="95"/>
          <w:sz w:val="24"/>
          <w:szCs w:val="24"/>
        </w:rPr>
        <w:t>ders</w:t>
      </w:r>
    </w:p>
    <w:p w:rsidR="00BE02C5" w:rsidRPr="009C5E13" w:rsidRDefault="00491EF7" w:rsidP="009C5E13">
      <w:pPr>
        <w:pStyle w:val="GvdeMetni"/>
        <w:spacing w:before="3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C5E13">
        <w:rPr>
          <w:rFonts w:asciiTheme="minorHAnsi" w:hAnsiTheme="minorHAnsi" w:cstheme="minorHAnsi"/>
          <w:w w:val="95"/>
          <w:sz w:val="24"/>
          <w:szCs w:val="24"/>
        </w:rPr>
        <w:t>seçilmelidir</w:t>
      </w:r>
      <w:proofErr w:type="gramEnd"/>
      <w:r w:rsidRPr="009C5E13">
        <w:rPr>
          <w:rFonts w:asciiTheme="minorHAnsi" w:hAnsiTheme="minorHAnsi" w:cstheme="minorHAnsi"/>
          <w:w w:val="95"/>
          <w:sz w:val="24"/>
          <w:szCs w:val="24"/>
        </w:rPr>
        <w:t>.</w:t>
      </w:r>
    </w:p>
    <w:p w:rsidR="00BE02C5" w:rsidRPr="009C5E13" w:rsidRDefault="003F317E" w:rsidP="009C5E1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3" w:line="271" w:lineRule="auto"/>
        <w:ind w:right="347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İkinci</w:t>
      </w:r>
      <w:bookmarkStart w:id="0" w:name="_GoBack"/>
      <w:bookmarkEnd w:id="0"/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yarıyıl</w:t>
      </w:r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başlarken</w:t>
      </w:r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o</w:t>
      </w:r>
      <w:r w:rsidR="00491EF7" w:rsidRPr="009C5E13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dönem</w:t>
      </w:r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derslerinin</w:t>
      </w:r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dışında</w:t>
      </w:r>
      <w:r w:rsidR="00491EF7" w:rsidRPr="009C5E13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5"/>
          <w:sz w:val="24"/>
          <w:szCs w:val="24"/>
        </w:rPr>
        <w:t>Tezli</w:t>
      </w:r>
      <w:r w:rsidR="00491EF7" w:rsidRPr="009C5E13">
        <w:rPr>
          <w:rFonts w:asciiTheme="minorHAnsi" w:hAnsiTheme="minorHAnsi" w:cstheme="minorHAnsi"/>
          <w:b/>
          <w:spacing w:val="-39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program</w:t>
      </w:r>
      <w:r w:rsidR="00491EF7" w:rsidRPr="009C5E13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için</w:t>
      </w:r>
      <w:r w:rsidR="00491EF7" w:rsidRPr="009C5E13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5"/>
          <w:sz w:val="24"/>
          <w:szCs w:val="24"/>
        </w:rPr>
        <w:t>PSY590T</w:t>
      </w:r>
      <w:r w:rsidR="00491EF7" w:rsidRPr="009C5E13">
        <w:rPr>
          <w:rFonts w:asciiTheme="minorHAnsi" w:hAnsiTheme="minorHAnsi" w:cstheme="minorHAnsi"/>
          <w:w w:val="95"/>
          <w:sz w:val="24"/>
          <w:szCs w:val="24"/>
        </w:rPr>
        <w:t>,</w:t>
      </w:r>
      <w:r w:rsidR="00491EF7" w:rsidRPr="009C5E13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5"/>
          <w:sz w:val="24"/>
          <w:szCs w:val="24"/>
        </w:rPr>
        <w:t xml:space="preserve">Tezsiz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program</w:t>
      </w:r>
      <w:r w:rsidR="00491EF7" w:rsidRPr="009C5E13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için</w:t>
      </w:r>
      <w:r w:rsidR="00491EF7"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0"/>
          <w:sz w:val="24"/>
          <w:szCs w:val="24"/>
        </w:rPr>
        <w:t>PSY580T</w:t>
      </w:r>
      <w:r w:rsidR="00491EF7" w:rsidRPr="009C5E13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kodlu</w:t>
      </w:r>
      <w:r w:rsidR="00491EF7" w:rsidRPr="009C5E13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dersler</w:t>
      </w:r>
      <w:r w:rsidR="00491EF7" w:rsidRPr="009C5E13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öğrencilere</w:t>
      </w:r>
      <w:r w:rsidR="00491EF7" w:rsidRPr="009C5E13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w w:val="90"/>
          <w:sz w:val="24"/>
          <w:szCs w:val="24"/>
        </w:rPr>
        <w:t>atanan</w:t>
      </w:r>
      <w:r w:rsidR="00491EF7" w:rsidRPr="009C5E13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0"/>
          <w:sz w:val="24"/>
          <w:szCs w:val="24"/>
        </w:rPr>
        <w:t>danışmanlarına</w:t>
      </w:r>
      <w:r w:rsidR="00491EF7" w:rsidRPr="009C5E13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0"/>
          <w:sz w:val="24"/>
          <w:szCs w:val="24"/>
        </w:rPr>
        <w:t>karşılık</w:t>
      </w:r>
      <w:r w:rsidR="00491EF7" w:rsidRPr="009C5E13">
        <w:rPr>
          <w:rFonts w:asciiTheme="minorHAnsi" w:hAnsiTheme="minorHAnsi" w:cstheme="minorHAnsi"/>
          <w:b/>
          <w:spacing w:val="-13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0"/>
          <w:sz w:val="24"/>
          <w:szCs w:val="24"/>
        </w:rPr>
        <w:t>gelen</w:t>
      </w:r>
      <w:r w:rsidR="00491EF7" w:rsidRPr="009C5E13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b/>
          <w:w w:val="90"/>
          <w:sz w:val="24"/>
          <w:szCs w:val="24"/>
        </w:rPr>
        <w:t xml:space="preserve">koda </w:t>
      </w:r>
      <w:r w:rsidR="00491EF7" w:rsidRPr="009C5E13">
        <w:rPr>
          <w:rFonts w:asciiTheme="minorHAnsi" w:hAnsiTheme="minorHAnsi" w:cstheme="minorHAnsi"/>
          <w:sz w:val="24"/>
          <w:szCs w:val="24"/>
        </w:rPr>
        <w:t>göre</w:t>
      </w:r>
      <w:r w:rsidR="00491EF7" w:rsidRPr="009C5E1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491EF7" w:rsidRPr="009C5E13">
        <w:rPr>
          <w:rFonts w:asciiTheme="minorHAnsi" w:hAnsiTheme="minorHAnsi" w:cstheme="minorHAnsi"/>
          <w:sz w:val="24"/>
          <w:szCs w:val="24"/>
        </w:rPr>
        <w:t>seçilmelidir.</w:t>
      </w:r>
    </w:p>
    <w:p w:rsidR="00BE02C5" w:rsidRPr="009C5E13" w:rsidRDefault="00BE02C5">
      <w:pPr>
        <w:pStyle w:val="GvdeMetni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34" w:type="dxa"/>
        <w:tblInd w:w="119" w:type="dxa"/>
        <w:tblBorders>
          <w:top w:val="single" w:sz="2" w:space="0" w:color="D5D5D5"/>
          <w:left w:val="single" w:sz="2" w:space="0" w:color="D5D5D5"/>
          <w:bottom w:val="single" w:sz="2" w:space="0" w:color="D5D5D5"/>
          <w:right w:val="single" w:sz="2" w:space="0" w:color="D5D5D5"/>
          <w:insideH w:val="single" w:sz="2" w:space="0" w:color="D5D5D5"/>
          <w:insideV w:val="single" w:sz="2" w:space="0" w:color="D5D5D5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536"/>
        <w:gridCol w:w="992"/>
        <w:gridCol w:w="992"/>
        <w:gridCol w:w="992"/>
        <w:gridCol w:w="851"/>
      </w:tblGrid>
      <w:tr w:rsidR="00BE02C5" w:rsidRPr="009C5E13" w:rsidTr="00F66476">
        <w:trPr>
          <w:trHeight w:val="190"/>
        </w:trPr>
        <w:tc>
          <w:tcPr>
            <w:tcW w:w="871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1. YARIYIL</w:t>
            </w:r>
          </w:p>
        </w:tc>
        <w:tc>
          <w:tcPr>
            <w:tcW w:w="4536" w:type="dxa"/>
            <w:tcBorders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0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TEZLİ PROGRAM</w:t>
            </w:r>
          </w:p>
        </w:tc>
        <w:tc>
          <w:tcPr>
            <w:tcW w:w="1843" w:type="dxa"/>
            <w:gridSpan w:val="2"/>
            <w:tcBorders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130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TEZSİZ PROGRAM</w:t>
            </w: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Adı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82" w:right="27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1" w:right="18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3" w:right="25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1" w:right="18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F66476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</w:rPr>
              <w:t>PSY501</w:t>
            </w:r>
            <w:r w:rsidR="00491EF7" w:rsidRPr="009C5E13">
              <w:rPr>
                <w:rFonts w:asciiTheme="minorHAnsi" w:hAnsiTheme="minorHAnsi" w:cstheme="minorHAnsi"/>
                <w:w w:val="110"/>
                <w:sz w:val="16"/>
              </w:rPr>
              <w:t>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Psikoterapide Temel Beceriler</w:t>
            </w:r>
            <w:r w:rsidR="00F66476">
              <w:rPr>
                <w:rFonts w:asciiTheme="minorHAnsi" w:hAnsiTheme="minorHAnsi" w:cstheme="minorHAnsi"/>
                <w:w w:val="110"/>
                <w:sz w:val="16"/>
              </w:rPr>
              <w:t xml:space="preserve"> ve Oyun Terapisine Giriş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PSY507T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Meslek Etiği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4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F66476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</w:rPr>
              <w:t>PSY557</w:t>
            </w:r>
            <w:r w:rsidR="00491EF7" w:rsidRPr="009C5E13">
              <w:rPr>
                <w:rFonts w:asciiTheme="minorHAnsi" w:hAnsiTheme="minorHAnsi" w:cstheme="minorHAnsi"/>
                <w:w w:val="110"/>
                <w:sz w:val="16"/>
              </w:rPr>
              <w:t>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 w:rsidP="00F66476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 xml:space="preserve">İleri Psikopatoloji </w:t>
            </w:r>
            <w:r w:rsidR="00F66476">
              <w:rPr>
                <w:rFonts w:asciiTheme="minorHAnsi" w:hAnsiTheme="minorHAnsi" w:cstheme="minorHAnsi"/>
                <w:w w:val="110"/>
                <w:sz w:val="16"/>
              </w:rPr>
              <w:t xml:space="preserve">ve Bilişsel Davranışçı Terapide Temel İlkeler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PSY553T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Psikolojik Değerlendirme I - Çocuk ve Ergen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Dönem Sonu Kredi (AKTS)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82" w:right="27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191" w:right="18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53" w:right="25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191" w:right="18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25</w:t>
            </w:r>
          </w:p>
        </w:tc>
      </w:tr>
      <w:tr w:rsidR="00BE02C5" w:rsidRPr="009C5E13" w:rsidTr="00F66476">
        <w:trPr>
          <w:trHeight w:val="199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6" w:lineRule="exact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2.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Adı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82" w:right="27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3" w:right="25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PSY512T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İleri Araştırma Yöntemleri ve Veri Analizi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PSY558T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</w:rPr>
            </w:pPr>
            <w:r w:rsidRPr="007C24E8">
              <w:rPr>
                <w:rFonts w:asciiTheme="minorHAnsi" w:hAnsiTheme="minorHAnsi" w:cstheme="minorHAnsi"/>
                <w:sz w:val="16"/>
              </w:rPr>
              <w:t>Çocuk Ergen Psikoterapisi ve Bilişsel Davranışçı Terapi Uygulamaları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PSY554T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Psikolojik Değerlendirme II - Çocuk ve Ergen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 w:rsidP="007C24E8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</w:rPr>
              <w:t>PSY560T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</w:rPr>
            </w:pPr>
            <w:r w:rsidRPr="007C24E8">
              <w:rPr>
                <w:rFonts w:asciiTheme="minorHAnsi" w:hAnsiTheme="minorHAnsi" w:cstheme="minorHAnsi"/>
                <w:w w:val="110"/>
                <w:sz w:val="16"/>
              </w:rPr>
              <w:t>Klinik Vaka Tartışması ve Oyun Terapisi Uygulamaları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PSY556T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Aile Müdahalesi ve Terapi Yaklaşımları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Dönem Sonu Kredi (AKTS)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82" w:right="27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191" w:right="18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253" w:right="25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line="166" w:lineRule="exact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35</w:t>
            </w:r>
          </w:p>
        </w:tc>
      </w:tr>
      <w:tr w:rsidR="00BE02C5" w:rsidRPr="009C5E13" w:rsidTr="00F66476">
        <w:trPr>
          <w:trHeight w:val="199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199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6" w:lineRule="exact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6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Adı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82" w:right="27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3" w:right="25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PSY505T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Klinik Uygulama Stajı 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6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PSY545T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9C5E13">
              <w:rPr>
                <w:rFonts w:asciiTheme="minorHAnsi" w:hAnsiTheme="minorHAnsi" w:cstheme="minorHAnsi"/>
                <w:w w:val="110"/>
                <w:sz w:val="16"/>
              </w:rPr>
              <w:t>Süpervizyon</w:t>
            </w:r>
            <w:proofErr w:type="spellEnd"/>
            <w:r w:rsidRPr="009C5E13">
              <w:rPr>
                <w:rFonts w:asciiTheme="minorHAnsi" w:hAnsiTheme="minorHAnsi" w:cstheme="minorHAnsi"/>
                <w:w w:val="110"/>
                <w:sz w:val="16"/>
              </w:rPr>
              <w:t xml:space="preserve"> Projesi 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7C24E8">
              <w:rPr>
                <w:rFonts w:asciiTheme="minorHAnsi" w:hAnsiTheme="minorHAnsi" w:cstheme="minorHAnsi"/>
                <w:w w:val="110"/>
                <w:sz w:val="16"/>
              </w:rPr>
              <w:t>PSY563T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7C24E8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7C24E8">
              <w:rPr>
                <w:rFonts w:asciiTheme="minorHAnsi" w:hAnsiTheme="minorHAnsi" w:cstheme="minorHAnsi"/>
                <w:sz w:val="16"/>
              </w:rPr>
              <w:t xml:space="preserve">Klinik Vaka Tartışması ve </w:t>
            </w:r>
            <w:proofErr w:type="spellStart"/>
            <w:r w:rsidRPr="007C24E8">
              <w:rPr>
                <w:rFonts w:asciiTheme="minorHAnsi" w:hAnsiTheme="minorHAnsi" w:cstheme="minorHAnsi"/>
                <w:sz w:val="16"/>
              </w:rPr>
              <w:t>Psikodrama</w:t>
            </w:r>
            <w:proofErr w:type="spellEnd"/>
            <w:r w:rsidRPr="007C24E8">
              <w:rPr>
                <w:rFonts w:asciiTheme="minorHAnsi" w:hAnsiTheme="minorHAnsi" w:cstheme="minorHAnsi"/>
                <w:sz w:val="16"/>
              </w:rPr>
              <w:t xml:space="preserve"> Uygulamaları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PSY500T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Lisansüstü Semineri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PSY580T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Yüksek Lisans Projesi (Tezsiz Program)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191" w:right="190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20</w:t>
            </w: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Dönem Sonu Kredi (AKTS)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2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2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36</w:t>
            </w:r>
          </w:p>
        </w:tc>
      </w:tr>
      <w:tr w:rsidR="00BE02C5" w:rsidRPr="009C5E13" w:rsidTr="00F66476">
        <w:trPr>
          <w:trHeight w:val="199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Program Toplam Kredi (AKTS)</w:t>
            </w: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253" w:right="25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31</w:t>
            </w: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96</w:t>
            </w:r>
          </w:p>
        </w:tc>
      </w:tr>
      <w:tr w:rsidR="00BE02C5" w:rsidRPr="009C5E13" w:rsidTr="00F66476">
        <w:trPr>
          <w:trHeight w:val="199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4.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Ders Adı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81" w:right="27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252" w:right="25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3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AKTS</w:t>
            </w: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PSY506T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Klinik Uygulama Stajı II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PSY546T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9C5E13">
              <w:rPr>
                <w:rFonts w:asciiTheme="minorHAnsi" w:hAnsiTheme="minorHAnsi" w:cstheme="minorHAnsi"/>
                <w:w w:val="110"/>
                <w:sz w:val="16"/>
              </w:rPr>
              <w:t>Süpervizyon</w:t>
            </w:r>
            <w:proofErr w:type="spellEnd"/>
            <w:r w:rsidRPr="009C5E13">
              <w:rPr>
                <w:rFonts w:asciiTheme="minorHAnsi" w:hAnsiTheme="minorHAnsi" w:cstheme="minorHAnsi"/>
                <w:w w:val="110"/>
                <w:sz w:val="16"/>
              </w:rPr>
              <w:t xml:space="preserve"> Projesi II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BE02C5" w:rsidRPr="009C5E13" w:rsidTr="00F66476">
        <w:trPr>
          <w:trHeight w:val="201"/>
        </w:trPr>
        <w:tc>
          <w:tcPr>
            <w:tcW w:w="87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PSY590T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Yüksek Lisans Tezi (Tezli Program)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2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2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491EF7">
            <w:pPr>
              <w:pStyle w:val="TableParagraph"/>
              <w:spacing w:before="15"/>
              <w:ind w:left="190" w:right="190"/>
              <w:jc w:val="center"/>
              <w:rPr>
                <w:rFonts w:asciiTheme="minorHAnsi" w:hAnsiTheme="minorHAnsi" w:cstheme="minorHAnsi"/>
                <w:sz w:val="16"/>
              </w:rPr>
            </w:pPr>
            <w:r w:rsidRPr="009C5E13">
              <w:rPr>
                <w:rFonts w:asciiTheme="minorHAnsi" w:hAnsiTheme="minorHAnsi" w:cstheme="minorHAnsi"/>
                <w:w w:val="110"/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BE02C5" w:rsidRPr="009C5E13" w:rsidTr="00F66476">
        <w:trPr>
          <w:trHeight w:val="200"/>
        </w:trPr>
        <w:tc>
          <w:tcPr>
            <w:tcW w:w="87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24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Dönem Sonu Kredi (AKTS)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2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5" w:line="165" w:lineRule="exact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BE02C5" w:rsidRPr="009C5E13" w:rsidTr="00F66476">
        <w:trPr>
          <w:trHeight w:val="184"/>
        </w:trPr>
        <w:tc>
          <w:tcPr>
            <w:tcW w:w="87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24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Program Toplam Kredi (AKTS)</w:t>
            </w: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281" w:right="27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35</w:t>
            </w: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491EF7">
            <w:pPr>
              <w:pStyle w:val="TableParagraph"/>
              <w:spacing w:before="13" w:line="165" w:lineRule="exact"/>
              <w:ind w:left="190" w:right="19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C5E13">
              <w:rPr>
                <w:rFonts w:asciiTheme="minorHAnsi" w:hAnsiTheme="minorHAnsi" w:cstheme="minorHAnsi"/>
                <w:b/>
                <w:w w:val="110"/>
                <w:sz w:val="16"/>
              </w:rPr>
              <w:t>129</w:t>
            </w: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:rsidR="00BE02C5" w:rsidRPr="009C5E13" w:rsidRDefault="00BE02C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491EF7" w:rsidRPr="009C5E13" w:rsidRDefault="00491EF7">
      <w:pPr>
        <w:rPr>
          <w:rFonts w:asciiTheme="minorHAnsi" w:hAnsiTheme="minorHAnsi" w:cstheme="minorHAnsi"/>
        </w:rPr>
      </w:pPr>
    </w:p>
    <w:sectPr w:rsidR="00491EF7" w:rsidRPr="009C5E1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601C"/>
    <w:multiLevelType w:val="hybridMultilevel"/>
    <w:tmpl w:val="C74C3A62"/>
    <w:lvl w:ilvl="0" w:tplc="0C406D5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33105214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4000B566">
      <w:numFmt w:val="bullet"/>
      <w:lvlText w:val="•"/>
      <w:lvlJc w:val="left"/>
      <w:pPr>
        <w:ind w:left="2533" w:hanging="361"/>
      </w:pPr>
      <w:rPr>
        <w:rFonts w:hint="default"/>
        <w:lang w:val="tr-TR" w:eastAsia="tr-TR" w:bidi="tr-TR"/>
      </w:rPr>
    </w:lvl>
    <w:lvl w:ilvl="3" w:tplc="98BCDC12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552E48E2">
      <w:numFmt w:val="bullet"/>
      <w:lvlText w:val="•"/>
      <w:lvlJc w:val="left"/>
      <w:pPr>
        <w:ind w:left="4226" w:hanging="361"/>
      </w:pPr>
      <w:rPr>
        <w:rFonts w:hint="default"/>
        <w:lang w:val="tr-TR" w:eastAsia="tr-TR" w:bidi="tr-TR"/>
      </w:rPr>
    </w:lvl>
    <w:lvl w:ilvl="5" w:tplc="72301AC6">
      <w:numFmt w:val="bullet"/>
      <w:lvlText w:val="•"/>
      <w:lvlJc w:val="left"/>
      <w:pPr>
        <w:ind w:left="5073" w:hanging="361"/>
      </w:pPr>
      <w:rPr>
        <w:rFonts w:hint="default"/>
        <w:lang w:val="tr-TR" w:eastAsia="tr-TR" w:bidi="tr-TR"/>
      </w:rPr>
    </w:lvl>
    <w:lvl w:ilvl="6" w:tplc="7788FF50">
      <w:numFmt w:val="bullet"/>
      <w:lvlText w:val="•"/>
      <w:lvlJc w:val="left"/>
      <w:pPr>
        <w:ind w:left="5919" w:hanging="361"/>
      </w:pPr>
      <w:rPr>
        <w:rFonts w:hint="default"/>
        <w:lang w:val="tr-TR" w:eastAsia="tr-TR" w:bidi="tr-TR"/>
      </w:rPr>
    </w:lvl>
    <w:lvl w:ilvl="7" w:tplc="4DA0437E">
      <w:numFmt w:val="bullet"/>
      <w:lvlText w:val="•"/>
      <w:lvlJc w:val="left"/>
      <w:pPr>
        <w:ind w:left="6766" w:hanging="361"/>
      </w:pPr>
      <w:rPr>
        <w:rFonts w:hint="default"/>
        <w:lang w:val="tr-TR" w:eastAsia="tr-TR" w:bidi="tr-TR"/>
      </w:rPr>
    </w:lvl>
    <w:lvl w:ilvl="8" w:tplc="91A29FAE">
      <w:numFmt w:val="bullet"/>
      <w:lvlText w:val="•"/>
      <w:lvlJc w:val="left"/>
      <w:pPr>
        <w:ind w:left="7613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5"/>
    <w:rsid w:val="00054D5D"/>
    <w:rsid w:val="003F317E"/>
    <w:rsid w:val="00491EF7"/>
    <w:rsid w:val="00541709"/>
    <w:rsid w:val="005871A7"/>
    <w:rsid w:val="007C24E8"/>
    <w:rsid w:val="009C5E13"/>
    <w:rsid w:val="00BD3A4E"/>
    <w:rsid w:val="00BE02C5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03662-9AB6-4B31-BF0C-038C48E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836"/>
    </w:pPr>
    <w:rPr>
      <w:rFonts w:ascii="Trebuchet MS" w:eastAsia="Trebuchet MS" w:hAnsi="Trebuchet MS" w:cs="Trebuchet MS"/>
    </w:rPr>
  </w:style>
  <w:style w:type="paragraph" w:styleId="ListeParagraf">
    <w:name w:val="List Paragraph"/>
    <w:basedOn w:val="Normal"/>
    <w:uiPriority w:val="1"/>
    <w:qFormat/>
    <w:pPr>
      <w:ind w:left="83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14" w:line="16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Saatcioglu</dc:creator>
  <cp:lastModifiedBy>Ebru ISLEYEN</cp:lastModifiedBy>
  <cp:revision>4</cp:revision>
  <dcterms:created xsi:type="dcterms:W3CDTF">2019-09-16T09:50:00Z</dcterms:created>
  <dcterms:modified xsi:type="dcterms:W3CDTF">2019-09-19T12:35:00Z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2019-09-16T00:00:00Z</vt:filetime>
  </property>
</Properties>
</file>