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2A" w:rsidRPr="00F70D2A" w:rsidRDefault="00F70D2A" w:rsidP="00F70D2A">
      <w:pPr>
        <w:pStyle w:val="NormalWeb"/>
        <w:rPr>
          <w:rFonts w:ascii="Calibri" w:hAnsi="Calibri" w:cs="Calibri"/>
          <w:color w:val="000000"/>
          <w:u w:val="single"/>
        </w:rPr>
      </w:pPr>
      <w:r w:rsidRPr="007861CC">
        <w:rPr>
          <w:rFonts w:ascii="Calibri" w:hAnsi="Calibri" w:cs="Calibri"/>
          <w:color w:val="000000"/>
          <w:u w:val="single"/>
        </w:rPr>
        <w:t>Ödeme yapıldı fatura ne zaman, nereye gönderilir?</w:t>
      </w:r>
    </w:p>
    <w:p w:rsidR="00F70D2A" w:rsidRDefault="00F70D2A" w:rsidP="00F70D2A">
      <w:pPr>
        <w:pStyle w:val="NormalWeb"/>
        <w:rPr>
          <w:rFonts w:ascii="Calibri" w:hAnsi="Calibri" w:cs="Calibri"/>
          <w:color w:val="000000"/>
        </w:rPr>
      </w:pPr>
    </w:p>
    <w:p w:rsidR="00F70D2A" w:rsidRDefault="007861CC" w:rsidP="00F70D2A">
      <w:pPr>
        <w:pStyle w:val="NormalWeb"/>
        <w:rPr>
          <w:rFonts w:ascii="Calibri" w:hAnsi="Calibri" w:cs="Calibri"/>
          <w:color w:val="000000"/>
        </w:rPr>
      </w:pPr>
      <w:r w:rsidRPr="007861CC">
        <w:rPr>
          <w:rFonts w:ascii="Calibri" w:hAnsi="Calibri" w:cs="Calibri"/>
          <w:b/>
          <w:color w:val="000000"/>
        </w:rPr>
        <w:t>Yanıt:</w:t>
      </w:r>
      <w:r>
        <w:rPr>
          <w:rFonts w:ascii="Calibri" w:hAnsi="Calibri" w:cs="Calibri"/>
          <w:color w:val="000000"/>
        </w:rPr>
        <w:t xml:space="preserve"> </w:t>
      </w:r>
      <w:r w:rsidR="00F70D2A">
        <w:rPr>
          <w:rFonts w:ascii="Calibri" w:hAnsi="Calibri" w:cs="Calibri"/>
          <w:color w:val="000000"/>
        </w:rPr>
        <w:t xml:space="preserve">Öğrenci faturaları Ekim-Mayıs aralığında kesilip, öğrenciye ait ışık mailine iletilmektedir. </w:t>
      </w:r>
      <w:r w:rsidR="00F70D2A" w:rsidRPr="00F70D2A">
        <w:rPr>
          <w:rFonts w:ascii="Calibri" w:hAnsi="Calibri" w:cs="Calibri"/>
          <w:b/>
          <w:color w:val="000000"/>
          <w:u w:val="single"/>
        </w:rPr>
        <w:t>Sadece</w:t>
      </w:r>
      <w:r w:rsidR="00F70D2A">
        <w:rPr>
          <w:rFonts w:ascii="Calibri" w:hAnsi="Calibri" w:cs="Calibri"/>
          <w:color w:val="000000"/>
        </w:rPr>
        <w:t xml:space="preserve"> öğrenci adına kesilir ve kesilen aylık faturaları her ay </w:t>
      </w:r>
      <w:r w:rsidR="00F70D2A" w:rsidRPr="00F70D2A">
        <w:rPr>
          <w:rFonts w:ascii="Calibri" w:hAnsi="Calibri" w:cs="Calibri"/>
          <w:b/>
          <w:color w:val="000000"/>
          <w:u w:val="single"/>
        </w:rPr>
        <w:t xml:space="preserve">sadece </w:t>
      </w:r>
      <w:r w:rsidR="00F70D2A">
        <w:rPr>
          <w:rFonts w:ascii="Calibri" w:hAnsi="Calibri" w:cs="Calibri"/>
          <w:color w:val="000000"/>
        </w:rPr>
        <w:t xml:space="preserve">öğrenciye ait ışık mailine otomatik iletilir. Eğer mailde faturalara ulaşamaz ise </w:t>
      </w:r>
      <w:hyperlink r:id="rId4" w:history="1">
        <w:r w:rsidR="00F70D2A" w:rsidRPr="00640A3A">
          <w:rPr>
            <w:rStyle w:val="Hyperlink"/>
            <w:rFonts w:ascii="Calibri" w:hAnsi="Calibri" w:cs="Calibri"/>
          </w:rPr>
          <w:t>finans@isikun.edu.tr</w:t>
        </w:r>
      </w:hyperlink>
      <w:r w:rsidR="00F70D2A">
        <w:rPr>
          <w:rFonts w:ascii="Calibri" w:hAnsi="Calibri" w:cs="Calibri"/>
          <w:color w:val="000000"/>
        </w:rPr>
        <w:t xml:space="preserve"> adresine mail atarak talep oluşturabilir.</w:t>
      </w:r>
    </w:p>
    <w:p w:rsidR="00F70D2A" w:rsidRDefault="00F70D2A" w:rsidP="00F70D2A">
      <w:pPr>
        <w:pStyle w:val="NormalWeb"/>
        <w:rPr>
          <w:rFonts w:ascii="Calibri" w:hAnsi="Calibri" w:cs="Calibri"/>
          <w:color w:val="000000"/>
        </w:rPr>
      </w:pPr>
    </w:p>
    <w:p w:rsidR="00F70D2A" w:rsidRPr="00F70D2A" w:rsidRDefault="00F70D2A" w:rsidP="00F70D2A">
      <w:pPr>
        <w:pStyle w:val="NormalWeb"/>
        <w:rPr>
          <w:rFonts w:ascii="Calibri" w:hAnsi="Calibri" w:cs="Calibri"/>
          <w:color w:val="000000"/>
          <w:u w:val="single"/>
        </w:rPr>
      </w:pPr>
      <w:r w:rsidRPr="007861CC">
        <w:rPr>
          <w:rFonts w:ascii="Calibri" w:hAnsi="Calibri" w:cs="Calibri"/>
          <w:color w:val="000000"/>
          <w:u w:val="single"/>
        </w:rPr>
        <w:t>Ücret iadesi için ne yapılması gerekir?</w:t>
      </w:r>
    </w:p>
    <w:p w:rsidR="00F70D2A" w:rsidRDefault="00F70D2A" w:rsidP="00F70D2A">
      <w:pPr>
        <w:pStyle w:val="NormalWeb"/>
        <w:rPr>
          <w:rFonts w:ascii="Calibri" w:hAnsi="Calibri" w:cs="Calibri"/>
          <w:color w:val="000000"/>
        </w:rPr>
      </w:pPr>
    </w:p>
    <w:p w:rsidR="00F70D2A" w:rsidRDefault="007861CC" w:rsidP="007861CC">
      <w:pPr>
        <w:pStyle w:val="NormalWeb"/>
        <w:rPr>
          <w:rFonts w:ascii="Calibri" w:hAnsi="Calibri" w:cs="Calibri"/>
          <w:color w:val="000000"/>
        </w:rPr>
      </w:pPr>
      <w:r w:rsidRPr="007861CC">
        <w:rPr>
          <w:rFonts w:ascii="Calibri" w:hAnsi="Calibri" w:cs="Calibri"/>
          <w:b/>
          <w:color w:val="000000"/>
        </w:rPr>
        <w:t>Yanıt:</w:t>
      </w:r>
      <w:r>
        <w:rPr>
          <w:rFonts w:ascii="Calibri" w:hAnsi="Calibri" w:cs="Calibri"/>
          <w:color w:val="000000"/>
        </w:rPr>
        <w:t xml:space="preserve"> </w:t>
      </w:r>
      <w:r w:rsidR="00F70D2A">
        <w:rPr>
          <w:rFonts w:ascii="Calibri" w:hAnsi="Calibri" w:cs="Calibri"/>
          <w:color w:val="000000"/>
        </w:rPr>
        <w:t xml:space="preserve">Ücret iadesi için sadece iade dilekçesi yazarak kendi fakülte sekreterliğine dilekçeleri iletmeleri gerekmektedir. Ücret iadelerine IBAN ve hesap sahibi bilgileri mutlaka eklenmelidir. Dilekçe verdikten sonra ortalama süreç 4 haftadır. Detaylı bilgi için </w:t>
      </w:r>
      <w:hyperlink r:id="rId5" w:history="1">
        <w:r w:rsidR="00F70D2A" w:rsidRPr="00640A3A">
          <w:rPr>
            <w:rStyle w:val="Hyperlink"/>
            <w:rFonts w:ascii="Calibri" w:hAnsi="Calibri" w:cs="Calibri"/>
          </w:rPr>
          <w:t>finans@isikun.edu.tr</w:t>
        </w:r>
      </w:hyperlink>
      <w:r w:rsidR="00F70D2A">
        <w:rPr>
          <w:rFonts w:ascii="Calibri" w:hAnsi="Calibri" w:cs="Calibri"/>
          <w:color w:val="000000"/>
        </w:rPr>
        <w:t xml:space="preserve"> adresine mail atabilir.</w:t>
      </w:r>
    </w:p>
    <w:p w:rsidR="00F70D2A" w:rsidRDefault="00F70D2A" w:rsidP="00F70D2A">
      <w:pPr>
        <w:pStyle w:val="NormalWeb"/>
        <w:rPr>
          <w:rFonts w:ascii="Calibri" w:hAnsi="Calibri" w:cs="Calibri"/>
          <w:color w:val="000000"/>
        </w:rPr>
      </w:pPr>
    </w:p>
    <w:p w:rsidR="00F70D2A" w:rsidRPr="00F70D2A" w:rsidRDefault="00F70D2A" w:rsidP="00F70D2A">
      <w:pPr>
        <w:pStyle w:val="NormalWeb"/>
        <w:rPr>
          <w:rFonts w:ascii="Calibri" w:hAnsi="Calibri" w:cs="Calibri"/>
          <w:color w:val="000000"/>
          <w:u w:val="single"/>
        </w:rPr>
      </w:pPr>
      <w:r w:rsidRPr="007861CC">
        <w:rPr>
          <w:rFonts w:ascii="Calibri" w:hAnsi="Calibri" w:cs="Calibri"/>
          <w:color w:val="000000"/>
          <w:u w:val="single"/>
        </w:rPr>
        <w:t>Ödeme şekilleri nelerdir senetle ödeme yapılabilir mi?</w:t>
      </w:r>
    </w:p>
    <w:p w:rsidR="00F70D2A" w:rsidRDefault="00F70D2A" w:rsidP="00F70D2A">
      <w:pPr>
        <w:pStyle w:val="NormalWeb"/>
        <w:rPr>
          <w:rFonts w:ascii="Calibri" w:hAnsi="Calibri" w:cs="Calibri"/>
          <w:color w:val="000000"/>
        </w:rPr>
      </w:pPr>
    </w:p>
    <w:p w:rsidR="00F70D2A" w:rsidRDefault="007861CC" w:rsidP="00F70D2A">
      <w:pPr>
        <w:pStyle w:val="NormalWeb"/>
        <w:rPr>
          <w:rFonts w:ascii="Calibri" w:hAnsi="Calibri" w:cs="Calibri"/>
          <w:color w:val="000000"/>
        </w:rPr>
      </w:pPr>
      <w:r w:rsidRPr="007861CC">
        <w:rPr>
          <w:rFonts w:ascii="Calibri" w:hAnsi="Calibri" w:cs="Calibri"/>
          <w:b/>
          <w:color w:val="000000"/>
        </w:rPr>
        <w:t>Yanıt:</w:t>
      </w:r>
      <w:r>
        <w:rPr>
          <w:rFonts w:ascii="Calibri" w:hAnsi="Calibri" w:cs="Calibri"/>
          <w:color w:val="000000"/>
        </w:rPr>
        <w:t xml:space="preserve"> </w:t>
      </w:r>
      <w:r w:rsidR="00F70D2A">
        <w:rPr>
          <w:rFonts w:ascii="Calibri" w:hAnsi="Calibri" w:cs="Calibri"/>
          <w:color w:val="000000"/>
        </w:rPr>
        <w:t>Yıllık peşin, dönem peşin ve yıllık taksit seçeneği mevcuttur. Taksitli ödeme için 1.seçenek kredi kar</w:t>
      </w:r>
      <w:bookmarkStart w:id="0" w:name="_GoBack"/>
      <w:bookmarkEnd w:id="0"/>
      <w:r w:rsidR="00F70D2A">
        <w:rPr>
          <w:rFonts w:ascii="Calibri" w:hAnsi="Calibri" w:cs="Calibri"/>
          <w:color w:val="000000"/>
        </w:rPr>
        <w:t>tı, 2.seçenek İş bankası taksit hesabıdır. Eğer kredi kartı kullanılmıyorsa İş bankasından taksit hesabı açtırarak taksitlendirme yapılabilir. İş bankasından taksit başvurusu yapılıp, sonucunda hesap açılamazsa dilekçe ile senetli ödeme talebi oluşturulabilir ancak bankadan taksit hesabı reddi olmadan senet yapılmamaktadır. Senet en son seçenektir.</w:t>
      </w:r>
    </w:p>
    <w:p w:rsidR="00F70D2A" w:rsidRDefault="00F70D2A" w:rsidP="00F70D2A">
      <w:pPr>
        <w:pStyle w:val="NormalWeb"/>
        <w:rPr>
          <w:rFonts w:ascii="Calibri" w:hAnsi="Calibri" w:cs="Calibri"/>
          <w:color w:val="000000"/>
        </w:rPr>
      </w:pPr>
    </w:p>
    <w:p w:rsidR="00F70D2A" w:rsidRDefault="00F70D2A" w:rsidP="00F70D2A">
      <w:pPr>
        <w:pStyle w:val="NormalWeb"/>
        <w:rPr>
          <w:rFonts w:ascii="Calibri" w:hAnsi="Calibri" w:cs="Calibri"/>
          <w:color w:val="000000"/>
        </w:rPr>
      </w:pPr>
    </w:p>
    <w:p w:rsidR="00F70D2A" w:rsidRDefault="00F70D2A" w:rsidP="00F70D2A">
      <w:pPr>
        <w:pStyle w:val="NormalWeb"/>
        <w:rPr>
          <w:rFonts w:ascii="Calibri" w:hAnsi="Calibri" w:cs="Calibri"/>
          <w:color w:val="000000"/>
        </w:rPr>
      </w:pPr>
    </w:p>
    <w:p w:rsidR="00F70D2A" w:rsidRDefault="00F70D2A" w:rsidP="00F70D2A">
      <w:pPr>
        <w:pStyle w:val="NormalWeb"/>
        <w:rPr>
          <w:rFonts w:ascii="Calibri" w:hAnsi="Calibri" w:cs="Calibri"/>
          <w:color w:val="000000"/>
        </w:rPr>
      </w:pPr>
    </w:p>
    <w:p w:rsidR="00F70D2A" w:rsidRDefault="00F70D2A" w:rsidP="00F70D2A">
      <w:pPr>
        <w:pStyle w:val="NormalWeb"/>
        <w:rPr>
          <w:rFonts w:ascii="Calibri" w:hAnsi="Calibri" w:cs="Calibri"/>
          <w:color w:val="000000"/>
        </w:rPr>
      </w:pPr>
    </w:p>
    <w:p w:rsidR="001227D0" w:rsidRDefault="007861CC"/>
    <w:sectPr w:rsidR="00122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2A"/>
    <w:rsid w:val="007861CC"/>
    <w:rsid w:val="008B287B"/>
    <w:rsid w:val="00EE6CF9"/>
    <w:rsid w:val="00F70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9AFC"/>
  <w15:chartTrackingRefBased/>
  <w15:docId w15:val="{587DF547-B518-483B-B8C8-BD628DF5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D2A"/>
    <w:pPr>
      <w:spacing w:after="0" w:line="240" w:lineRule="auto"/>
    </w:pPr>
    <w:rPr>
      <w:rFonts w:ascii="Times New Roman" w:hAnsi="Times New Roman" w:cs="Times New Roman"/>
      <w:sz w:val="24"/>
      <w:szCs w:val="24"/>
      <w:lang w:eastAsia="tr-TR"/>
    </w:rPr>
  </w:style>
  <w:style w:type="character" w:styleId="Hyperlink">
    <w:name w:val="Hyperlink"/>
    <w:basedOn w:val="DefaultParagraphFont"/>
    <w:uiPriority w:val="99"/>
    <w:unhideWhenUsed/>
    <w:rsid w:val="00F70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ns@isikun.edu.tr" TargetMode="External"/><Relationship Id="rId4" Type="http://schemas.openxmlformats.org/officeDocument/2006/relationships/hyperlink" Target="mailto:finans@isik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SOLMAZGUL</dc:creator>
  <cp:keywords/>
  <dc:description/>
  <cp:lastModifiedBy>Berrin ERCAN</cp:lastModifiedBy>
  <cp:revision>3</cp:revision>
  <dcterms:created xsi:type="dcterms:W3CDTF">2021-03-22T11:21:00Z</dcterms:created>
  <dcterms:modified xsi:type="dcterms:W3CDTF">2021-03-22T11:38:00Z</dcterms:modified>
</cp:coreProperties>
</file>